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612769b0165f2ce07"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249569b0165f2ce39" w:history="1">
        <w:r>
          <w:rPr>
            <w:color w:val="0200C9"/>
            <w:sz w:val="24"/>
            <w:szCs w:val="24"/>
          </w:rPr>
          <w:t xml:space="preserve">https://doi.org/10.1094/PDIS-93-7-0765A</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34216">
    <w:multiLevelType w:val="hybridMultilevel"/>
    <w:lvl w:ilvl="0" w:tplc="55762851">
      <w:start w:val="1"/>
      <w:numFmt w:val="decimal"/>
      <w:lvlText w:val="%1."/>
      <w:lvlJc w:val="left"/>
      <w:pPr>
        <w:ind w:left="720" w:hanging="360"/>
      </w:pPr>
    </w:lvl>
    <w:lvl w:ilvl="1" w:tplc="55762851" w:tentative="1">
      <w:start w:val="1"/>
      <w:numFmt w:val="lowerLetter"/>
      <w:lvlText w:val="%2."/>
      <w:lvlJc w:val="left"/>
      <w:pPr>
        <w:ind w:left="1440" w:hanging="360"/>
      </w:pPr>
    </w:lvl>
    <w:lvl w:ilvl="2" w:tplc="55762851" w:tentative="1">
      <w:start w:val="1"/>
      <w:numFmt w:val="lowerRoman"/>
      <w:lvlText w:val="%3."/>
      <w:lvlJc w:val="right"/>
      <w:pPr>
        <w:ind w:left="2160" w:hanging="180"/>
      </w:pPr>
    </w:lvl>
    <w:lvl w:ilvl="3" w:tplc="55762851" w:tentative="1">
      <w:start w:val="1"/>
      <w:numFmt w:val="decimal"/>
      <w:lvlText w:val="%4."/>
      <w:lvlJc w:val="left"/>
      <w:pPr>
        <w:ind w:left="2880" w:hanging="360"/>
      </w:pPr>
    </w:lvl>
    <w:lvl w:ilvl="4" w:tplc="55762851" w:tentative="1">
      <w:start w:val="1"/>
      <w:numFmt w:val="lowerLetter"/>
      <w:lvlText w:val="%5."/>
      <w:lvlJc w:val="left"/>
      <w:pPr>
        <w:ind w:left="3600" w:hanging="360"/>
      </w:pPr>
    </w:lvl>
    <w:lvl w:ilvl="5" w:tplc="55762851" w:tentative="1">
      <w:start w:val="1"/>
      <w:numFmt w:val="lowerRoman"/>
      <w:lvlText w:val="%6."/>
      <w:lvlJc w:val="right"/>
      <w:pPr>
        <w:ind w:left="4320" w:hanging="180"/>
      </w:pPr>
    </w:lvl>
    <w:lvl w:ilvl="6" w:tplc="55762851" w:tentative="1">
      <w:start w:val="1"/>
      <w:numFmt w:val="decimal"/>
      <w:lvlText w:val="%7."/>
      <w:lvlJc w:val="left"/>
      <w:pPr>
        <w:ind w:left="5040" w:hanging="360"/>
      </w:pPr>
    </w:lvl>
    <w:lvl w:ilvl="7" w:tplc="55762851" w:tentative="1">
      <w:start w:val="1"/>
      <w:numFmt w:val="lowerLetter"/>
      <w:lvlText w:val="%8."/>
      <w:lvlJc w:val="left"/>
      <w:pPr>
        <w:ind w:left="5760" w:hanging="360"/>
      </w:pPr>
    </w:lvl>
    <w:lvl w:ilvl="8" w:tplc="55762851" w:tentative="1">
      <w:start w:val="1"/>
      <w:numFmt w:val="lowerRoman"/>
      <w:lvlText w:val="%9."/>
      <w:lvlJc w:val="right"/>
      <w:pPr>
        <w:ind w:left="6480" w:hanging="180"/>
      </w:pPr>
    </w:lvl>
  </w:abstractNum>
  <w:abstractNum w:abstractNumId="91434215">
    <w:multiLevelType w:val="hybridMultilevel"/>
    <w:lvl w:ilvl="0" w:tplc="91099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34215">
    <w:abstractNumId w:val="91434215"/>
  </w:num>
  <w:num w:numId="91434216">
    <w:abstractNumId w:val="914342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708287" Type="http://schemas.microsoft.com/office/2011/relationships/commentsExtended" Target="commentsExtended.xml"/><Relationship Id="rId612769b0165f2ce07" Type="http://schemas.openxmlformats.org/officeDocument/2006/relationships/hyperlink" Target="https://doi.org/10.1094/PDIS-92-7-1136A" TargetMode="External"/><Relationship Id="rId249569b0165f2ce39" Type="http://schemas.openxmlformats.org/officeDocument/2006/relationships/hyperlink" Target="https://doi.org/10.1094/PDIS-93-7-0765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