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506ae76bba3c4f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ascalonium, shallots, where roots may be rotted with embedded sclerotia and cause rotting in storage if conditions are suitable. High levels of soil infestations may kill the plants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that once S. cepivorum is established in a field, shallot bulbs, though a pathway, are not likely to be the main pathway, because infection can arise from soil and debris-borne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economic impact could be extrapolated from onion (A. cepa). This is reinforced by the fact that shallot is produced by vegetative multiplication. Experts confirmed that this crop is also impacted by Stromatinia cepivora.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commented that they do not have examples of use of transplants for shallots, but decided to keep this solution just in case.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80520">
    <w:multiLevelType w:val="hybridMultilevel"/>
    <w:lvl w:ilvl="0" w:tplc="25784938">
      <w:start w:val="1"/>
      <w:numFmt w:val="decimal"/>
      <w:lvlText w:val="%1."/>
      <w:lvlJc w:val="left"/>
      <w:pPr>
        <w:ind w:left="720" w:hanging="360"/>
      </w:pPr>
    </w:lvl>
    <w:lvl w:ilvl="1" w:tplc="25784938" w:tentative="1">
      <w:start w:val="1"/>
      <w:numFmt w:val="lowerLetter"/>
      <w:lvlText w:val="%2."/>
      <w:lvlJc w:val="left"/>
      <w:pPr>
        <w:ind w:left="1440" w:hanging="360"/>
      </w:pPr>
    </w:lvl>
    <w:lvl w:ilvl="2" w:tplc="25784938" w:tentative="1">
      <w:start w:val="1"/>
      <w:numFmt w:val="lowerRoman"/>
      <w:lvlText w:val="%3."/>
      <w:lvlJc w:val="right"/>
      <w:pPr>
        <w:ind w:left="2160" w:hanging="180"/>
      </w:pPr>
    </w:lvl>
    <w:lvl w:ilvl="3" w:tplc="25784938" w:tentative="1">
      <w:start w:val="1"/>
      <w:numFmt w:val="decimal"/>
      <w:lvlText w:val="%4."/>
      <w:lvlJc w:val="left"/>
      <w:pPr>
        <w:ind w:left="2880" w:hanging="360"/>
      </w:pPr>
    </w:lvl>
    <w:lvl w:ilvl="4" w:tplc="25784938" w:tentative="1">
      <w:start w:val="1"/>
      <w:numFmt w:val="lowerLetter"/>
      <w:lvlText w:val="%5."/>
      <w:lvlJc w:val="left"/>
      <w:pPr>
        <w:ind w:left="3600" w:hanging="360"/>
      </w:pPr>
    </w:lvl>
    <w:lvl w:ilvl="5" w:tplc="25784938" w:tentative="1">
      <w:start w:val="1"/>
      <w:numFmt w:val="lowerRoman"/>
      <w:lvlText w:val="%6."/>
      <w:lvlJc w:val="right"/>
      <w:pPr>
        <w:ind w:left="4320" w:hanging="180"/>
      </w:pPr>
    </w:lvl>
    <w:lvl w:ilvl="6" w:tplc="25784938" w:tentative="1">
      <w:start w:val="1"/>
      <w:numFmt w:val="decimal"/>
      <w:lvlText w:val="%7."/>
      <w:lvlJc w:val="left"/>
      <w:pPr>
        <w:ind w:left="5040" w:hanging="360"/>
      </w:pPr>
    </w:lvl>
    <w:lvl w:ilvl="7" w:tplc="25784938" w:tentative="1">
      <w:start w:val="1"/>
      <w:numFmt w:val="lowerLetter"/>
      <w:lvlText w:val="%8."/>
      <w:lvlJc w:val="left"/>
      <w:pPr>
        <w:ind w:left="5760" w:hanging="360"/>
      </w:pPr>
    </w:lvl>
    <w:lvl w:ilvl="8" w:tplc="25784938" w:tentative="1">
      <w:start w:val="1"/>
      <w:numFmt w:val="lowerRoman"/>
      <w:lvlText w:val="%9."/>
      <w:lvlJc w:val="right"/>
      <w:pPr>
        <w:ind w:left="6480" w:hanging="180"/>
      </w:pPr>
    </w:lvl>
  </w:abstractNum>
  <w:abstractNum w:abstractNumId="39580519">
    <w:multiLevelType w:val="hybridMultilevel"/>
    <w:lvl w:ilvl="0" w:tplc="48680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80519">
    <w:abstractNumId w:val="39580519"/>
  </w:num>
  <w:num w:numId="39580520">
    <w:abstractNumId w:val="39580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1854342" Type="http://schemas.microsoft.com/office/2011/relationships/commentsExtended" Target="commentsExtended.xml"/><Relationship Id="rId54506ae76bba3c4f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