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Plasmodiophora brassicae (PLADBR)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Protozoa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(1977); Bulgaria (1993); Czech Republic (2016); Denmark (1993); Estonia (1977); Finland (2011); France (1977); Germany (1993); Greece (1977); Hungary (1992); Ireland (1993); Italy (1977); Italy/Sardegna (1977); Latvia (1977); Lithuania (1977); Netherlands (1977); Poland (2016); Portugal (1993); Portugal/Azores (1993); Romania (1977); Slovakia (1994); Spain (1977); Sweden (2016); United Kingdom (1993); United Kingdom/England (1994); United Kingdom/Northern Ireland (1994); United Kingdom/Scotland (1994); United Kingdom/Channel Islands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444662bf97ee02f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835048">
    <w:multiLevelType w:val="hybridMultilevel"/>
    <w:lvl w:ilvl="0" w:tplc="63633659">
      <w:start w:val="1"/>
      <w:numFmt w:val="decimal"/>
      <w:lvlText w:val="%1."/>
      <w:lvlJc w:val="left"/>
      <w:pPr>
        <w:ind w:left="720" w:hanging="360"/>
      </w:pPr>
    </w:lvl>
    <w:lvl w:ilvl="1" w:tplc="63633659" w:tentative="1">
      <w:start w:val="1"/>
      <w:numFmt w:val="lowerLetter"/>
      <w:lvlText w:val="%2."/>
      <w:lvlJc w:val="left"/>
      <w:pPr>
        <w:ind w:left="1440" w:hanging="360"/>
      </w:pPr>
    </w:lvl>
    <w:lvl w:ilvl="2" w:tplc="63633659" w:tentative="1">
      <w:start w:val="1"/>
      <w:numFmt w:val="lowerRoman"/>
      <w:lvlText w:val="%3."/>
      <w:lvlJc w:val="right"/>
      <w:pPr>
        <w:ind w:left="2160" w:hanging="180"/>
      </w:pPr>
    </w:lvl>
    <w:lvl w:ilvl="3" w:tplc="63633659" w:tentative="1">
      <w:start w:val="1"/>
      <w:numFmt w:val="decimal"/>
      <w:lvlText w:val="%4."/>
      <w:lvlJc w:val="left"/>
      <w:pPr>
        <w:ind w:left="2880" w:hanging="360"/>
      </w:pPr>
    </w:lvl>
    <w:lvl w:ilvl="4" w:tplc="63633659" w:tentative="1">
      <w:start w:val="1"/>
      <w:numFmt w:val="lowerLetter"/>
      <w:lvlText w:val="%5."/>
      <w:lvlJc w:val="left"/>
      <w:pPr>
        <w:ind w:left="3600" w:hanging="360"/>
      </w:pPr>
    </w:lvl>
    <w:lvl w:ilvl="5" w:tplc="63633659" w:tentative="1">
      <w:start w:val="1"/>
      <w:numFmt w:val="lowerRoman"/>
      <w:lvlText w:val="%6."/>
      <w:lvlJc w:val="right"/>
      <w:pPr>
        <w:ind w:left="4320" w:hanging="180"/>
      </w:pPr>
    </w:lvl>
    <w:lvl w:ilvl="6" w:tplc="63633659" w:tentative="1">
      <w:start w:val="1"/>
      <w:numFmt w:val="decimal"/>
      <w:lvlText w:val="%7."/>
      <w:lvlJc w:val="left"/>
      <w:pPr>
        <w:ind w:left="5040" w:hanging="360"/>
      </w:pPr>
    </w:lvl>
    <w:lvl w:ilvl="7" w:tplc="63633659" w:tentative="1">
      <w:start w:val="1"/>
      <w:numFmt w:val="lowerLetter"/>
      <w:lvlText w:val="%8."/>
      <w:lvlJc w:val="left"/>
      <w:pPr>
        <w:ind w:left="5760" w:hanging="360"/>
      </w:pPr>
    </w:lvl>
    <w:lvl w:ilvl="8" w:tplc="63633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35047">
    <w:multiLevelType w:val="hybridMultilevel"/>
    <w:lvl w:ilvl="0" w:tplc="9017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835047">
    <w:abstractNumId w:val="82835047"/>
  </w:num>
  <w:num w:numId="82835048">
    <w:abstractNumId w:val="828350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6111840" Type="http://schemas.microsoft.com/office/2011/relationships/commentsExtended" Target="commentsExtended.xml"/><Relationship Id="rId6444662bf97ee02f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