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Plasmodiophora brassicae (PLADBR)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Protozoa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(1977); Bulgaria (1993); Czech Republic (2016); Denmark (1993); Estonia (1977); Finland (2011); France (1977); Germany (1993); Greece (1977); Hungary (1992); Ireland (1993); Italy (1977); Italy/Sardegna (1977); Latvia (1977); Lithuania (1977); Netherlands (1977); Poland (2016); Portugal (1993); Portugal/Azores (1993); Romania (1977); Slovakia (1994); Spain (1977); Sweden (2016); United Kingdom (1993); United Kingdom/England (1994); United Kingdom/Northern Ireland (1994); United Kingdom/Scotland (1994); United Kingdom/Channel Islands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4929695be309bf877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Brassica oleracea (BRSOX)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013821">
    <w:multiLevelType w:val="hybridMultilevel"/>
    <w:lvl w:ilvl="0" w:tplc="93384129">
      <w:start w:val="1"/>
      <w:numFmt w:val="decimal"/>
      <w:lvlText w:val="%1."/>
      <w:lvlJc w:val="left"/>
      <w:pPr>
        <w:ind w:left="720" w:hanging="360"/>
      </w:pPr>
    </w:lvl>
    <w:lvl w:ilvl="1" w:tplc="93384129" w:tentative="1">
      <w:start w:val="1"/>
      <w:numFmt w:val="lowerLetter"/>
      <w:lvlText w:val="%2."/>
      <w:lvlJc w:val="left"/>
      <w:pPr>
        <w:ind w:left="1440" w:hanging="360"/>
      </w:pPr>
    </w:lvl>
    <w:lvl w:ilvl="2" w:tplc="93384129" w:tentative="1">
      <w:start w:val="1"/>
      <w:numFmt w:val="lowerRoman"/>
      <w:lvlText w:val="%3."/>
      <w:lvlJc w:val="right"/>
      <w:pPr>
        <w:ind w:left="2160" w:hanging="180"/>
      </w:pPr>
    </w:lvl>
    <w:lvl w:ilvl="3" w:tplc="93384129" w:tentative="1">
      <w:start w:val="1"/>
      <w:numFmt w:val="decimal"/>
      <w:lvlText w:val="%4."/>
      <w:lvlJc w:val="left"/>
      <w:pPr>
        <w:ind w:left="2880" w:hanging="360"/>
      </w:pPr>
    </w:lvl>
    <w:lvl w:ilvl="4" w:tplc="93384129" w:tentative="1">
      <w:start w:val="1"/>
      <w:numFmt w:val="lowerLetter"/>
      <w:lvlText w:val="%5."/>
      <w:lvlJc w:val="left"/>
      <w:pPr>
        <w:ind w:left="3600" w:hanging="360"/>
      </w:pPr>
    </w:lvl>
    <w:lvl w:ilvl="5" w:tplc="93384129" w:tentative="1">
      <w:start w:val="1"/>
      <w:numFmt w:val="lowerRoman"/>
      <w:lvlText w:val="%6."/>
      <w:lvlJc w:val="right"/>
      <w:pPr>
        <w:ind w:left="4320" w:hanging="180"/>
      </w:pPr>
    </w:lvl>
    <w:lvl w:ilvl="6" w:tplc="93384129" w:tentative="1">
      <w:start w:val="1"/>
      <w:numFmt w:val="decimal"/>
      <w:lvlText w:val="%7."/>
      <w:lvlJc w:val="left"/>
      <w:pPr>
        <w:ind w:left="5040" w:hanging="360"/>
      </w:pPr>
    </w:lvl>
    <w:lvl w:ilvl="7" w:tplc="93384129" w:tentative="1">
      <w:start w:val="1"/>
      <w:numFmt w:val="lowerLetter"/>
      <w:lvlText w:val="%8."/>
      <w:lvlJc w:val="left"/>
      <w:pPr>
        <w:ind w:left="5760" w:hanging="360"/>
      </w:pPr>
    </w:lvl>
    <w:lvl w:ilvl="8" w:tplc="933841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013820">
    <w:multiLevelType w:val="hybridMultilevel"/>
    <w:lvl w:ilvl="0" w:tplc="9063323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013820">
    <w:abstractNumId w:val="67013820"/>
  </w:num>
  <w:num w:numId="67013821">
    <w:abstractNumId w:val="670138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6210562" Type="http://schemas.microsoft.com/office/2011/relationships/commentsExtended" Target="commentsExtended.xml"/><Relationship Id="rId4929695be309bf877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