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Plenodomus lingam (Phoma lingam) LEPTMA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(2005); Belgium (2005); Bulgaria (1993); Czech Republic (1991); Denmark (1991); Estonia (1991); Finland (2005); France (1991); Germany (1993); Hungary (1992); Ireland (1991); Italy (1991); Latvia (1991); Lithuania (2005); Malta (1995); Netherlands (1993); Poland (1991); Portugal (2005); Romania (1991); Slovakia (1991); Spain (1991); Sweden (1992); United Kingdom (1993); United Kingdom/England (1994); United Kingdom/Scotland (1994)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13696aabbc6d5f971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Brassica oleracea (BRSOX)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069701">
    <w:multiLevelType w:val="hybridMultilevel"/>
    <w:lvl w:ilvl="0" w:tplc="24873417">
      <w:start w:val="1"/>
      <w:numFmt w:val="decimal"/>
      <w:lvlText w:val="%1."/>
      <w:lvlJc w:val="left"/>
      <w:pPr>
        <w:ind w:left="720" w:hanging="360"/>
      </w:pPr>
    </w:lvl>
    <w:lvl w:ilvl="1" w:tplc="24873417" w:tentative="1">
      <w:start w:val="1"/>
      <w:numFmt w:val="lowerLetter"/>
      <w:lvlText w:val="%2."/>
      <w:lvlJc w:val="left"/>
      <w:pPr>
        <w:ind w:left="1440" w:hanging="360"/>
      </w:pPr>
    </w:lvl>
    <w:lvl w:ilvl="2" w:tplc="24873417" w:tentative="1">
      <w:start w:val="1"/>
      <w:numFmt w:val="lowerRoman"/>
      <w:lvlText w:val="%3."/>
      <w:lvlJc w:val="right"/>
      <w:pPr>
        <w:ind w:left="2160" w:hanging="180"/>
      </w:pPr>
    </w:lvl>
    <w:lvl w:ilvl="3" w:tplc="24873417" w:tentative="1">
      <w:start w:val="1"/>
      <w:numFmt w:val="decimal"/>
      <w:lvlText w:val="%4."/>
      <w:lvlJc w:val="left"/>
      <w:pPr>
        <w:ind w:left="2880" w:hanging="360"/>
      </w:pPr>
    </w:lvl>
    <w:lvl w:ilvl="4" w:tplc="24873417" w:tentative="1">
      <w:start w:val="1"/>
      <w:numFmt w:val="lowerLetter"/>
      <w:lvlText w:val="%5."/>
      <w:lvlJc w:val="left"/>
      <w:pPr>
        <w:ind w:left="3600" w:hanging="360"/>
      </w:pPr>
    </w:lvl>
    <w:lvl w:ilvl="5" w:tplc="24873417" w:tentative="1">
      <w:start w:val="1"/>
      <w:numFmt w:val="lowerRoman"/>
      <w:lvlText w:val="%6."/>
      <w:lvlJc w:val="right"/>
      <w:pPr>
        <w:ind w:left="4320" w:hanging="180"/>
      </w:pPr>
    </w:lvl>
    <w:lvl w:ilvl="6" w:tplc="24873417" w:tentative="1">
      <w:start w:val="1"/>
      <w:numFmt w:val="decimal"/>
      <w:lvlText w:val="%7."/>
      <w:lvlJc w:val="left"/>
      <w:pPr>
        <w:ind w:left="5040" w:hanging="360"/>
      </w:pPr>
    </w:lvl>
    <w:lvl w:ilvl="7" w:tplc="24873417" w:tentative="1">
      <w:start w:val="1"/>
      <w:numFmt w:val="lowerLetter"/>
      <w:lvlText w:val="%8."/>
      <w:lvlJc w:val="left"/>
      <w:pPr>
        <w:ind w:left="5760" w:hanging="360"/>
      </w:pPr>
    </w:lvl>
    <w:lvl w:ilvl="8" w:tplc="2487341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069700">
    <w:multiLevelType w:val="hybridMultilevel"/>
    <w:lvl w:ilvl="0" w:tplc="228886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069700">
    <w:abstractNumId w:val="92069700"/>
  </w:num>
  <w:num w:numId="92069701">
    <w:abstractNumId w:val="9206970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584536310" Type="http://schemas.microsoft.com/office/2011/relationships/commentsExtended" Target="commentsExtended.xml"/><Relationship Id="rId13696aabbc6d5f971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