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(anamorphic genus) (1BOTRG)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Botrytis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Some EU MS proposed to only list Botrytis cinerea on Helianthus annuus (HR), on Linum usitatissimum (HR, CZ) and on Cannabis sativa (HR). AT and CZ proposed to also add a new host plant for Botrytis: Carthamus tinctorius. DE made a general comment arguing that several species of the listed fungi for the Oil and Fibre Sector can cause damage. The SEWG considered that the listing should be done at the species level, in view of the specificity of the pest/host combinations. In absence of evidence or data for C. tinctorius, the listing of Botrytis cinerea on safflower is not recommended for RNQP by the SEWG. Evaluation continues for Botryotinia fuckeliana [Botrytis cinerea] on Cannabis sativa, Helianthus annuus and Linum usitatissimum.</w:t>
      </w:r>
      <w:r>
        <w:rPr>
          <w:color w:val="F30000"/>
          <w:sz w:val="24"/>
          <w:szCs w:val="24"/>
        </w:rPr>
        <w:br/>
        <w:t xml:space="preserve">For the 'Vegetable propagating and planting material (other than seeds) sector', FR supported a listing at the genus level, to cover Botrytis cinarea, B. squamosa, and B. allii on Allium cepa Aggregatum types and A. cepa. However the SEWG considered that a listing at the genus level cannot be justified. They decided to continue the evaluation more specifically for Botryotinia fuckeliana, Botryotinia squamosal and Botrytis allii on Allium cepa Aggregatum types and A. cepa.</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60563">
    <w:multiLevelType w:val="hybridMultilevel"/>
    <w:lvl w:ilvl="0" w:tplc="59999779">
      <w:start w:val="1"/>
      <w:numFmt w:val="decimal"/>
      <w:lvlText w:val="%1."/>
      <w:lvlJc w:val="left"/>
      <w:pPr>
        <w:ind w:left="720" w:hanging="360"/>
      </w:pPr>
    </w:lvl>
    <w:lvl w:ilvl="1" w:tplc="59999779" w:tentative="1">
      <w:start w:val="1"/>
      <w:numFmt w:val="lowerLetter"/>
      <w:lvlText w:val="%2."/>
      <w:lvlJc w:val="left"/>
      <w:pPr>
        <w:ind w:left="1440" w:hanging="360"/>
      </w:pPr>
    </w:lvl>
    <w:lvl w:ilvl="2" w:tplc="59999779" w:tentative="1">
      <w:start w:val="1"/>
      <w:numFmt w:val="lowerRoman"/>
      <w:lvlText w:val="%3."/>
      <w:lvlJc w:val="right"/>
      <w:pPr>
        <w:ind w:left="2160" w:hanging="180"/>
      </w:pPr>
    </w:lvl>
    <w:lvl w:ilvl="3" w:tplc="59999779" w:tentative="1">
      <w:start w:val="1"/>
      <w:numFmt w:val="decimal"/>
      <w:lvlText w:val="%4."/>
      <w:lvlJc w:val="left"/>
      <w:pPr>
        <w:ind w:left="2880" w:hanging="360"/>
      </w:pPr>
    </w:lvl>
    <w:lvl w:ilvl="4" w:tplc="59999779" w:tentative="1">
      <w:start w:val="1"/>
      <w:numFmt w:val="lowerLetter"/>
      <w:lvlText w:val="%5."/>
      <w:lvlJc w:val="left"/>
      <w:pPr>
        <w:ind w:left="3600" w:hanging="360"/>
      </w:pPr>
    </w:lvl>
    <w:lvl w:ilvl="5" w:tplc="59999779" w:tentative="1">
      <w:start w:val="1"/>
      <w:numFmt w:val="lowerRoman"/>
      <w:lvlText w:val="%6."/>
      <w:lvlJc w:val="right"/>
      <w:pPr>
        <w:ind w:left="4320" w:hanging="180"/>
      </w:pPr>
    </w:lvl>
    <w:lvl w:ilvl="6" w:tplc="59999779" w:tentative="1">
      <w:start w:val="1"/>
      <w:numFmt w:val="decimal"/>
      <w:lvlText w:val="%7."/>
      <w:lvlJc w:val="left"/>
      <w:pPr>
        <w:ind w:left="5040" w:hanging="360"/>
      </w:pPr>
    </w:lvl>
    <w:lvl w:ilvl="7" w:tplc="59999779" w:tentative="1">
      <w:start w:val="1"/>
      <w:numFmt w:val="lowerLetter"/>
      <w:lvlText w:val="%8."/>
      <w:lvlJc w:val="left"/>
      <w:pPr>
        <w:ind w:left="5760" w:hanging="360"/>
      </w:pPr>
    </w:lvl>
    <w:lvl w:ilvl="8" w:tplc="59999779" w:tentative="1">
      <w:start w:val="1"/>
      <w:numFmt w:val="lowerRoman"/>
      <w:lvlText w:val="%9."/>
      <w:lvlJc w:val="right"/>
      <w:pPr>
        <w:ind w:left="6480" w:hanging="180"/>
      </w:pPr>
    </w:lvl>
  </w:abstractNum>
  <w:abstractNum w:abstractNumId="79760562">
    <w:multiLevelType w:val="hybridMultilevel"/>
    <w:lvl w:ilvl="0" w:tplc="69042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60562">
    <w:abstractNumId w:val="79760562"/>
  </w:num>
  <w:num w:numId="79760563">
    <w:abstractNumId w:val="797605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890746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