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Agrobacterium tumefaciens AGRBTU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Bacteria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(1992); Bulgaria (1993); Cyprus (2011); Czech Republic (2011); Denmark (1993); Estonia (1992); Finland (1992); France (1993); Germany (1993); Greece (1992); Hungary (1992); Italy (1992); Netherlands (1992); Poland (2015); Romania (1992); Slovakia (2003); Spain (1992); Sweden (1992); United Kingdom (1993)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85396a70292ba6028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Rheum (1RHEG)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377435">
    <w:multiLevelType w:val="hybridMultilevel"/>
    <w:lvl w:ilvl="0" w:tplc="60293573">
      <w:start w:val="1"/>
      <w:numFmt w:val="decimal"/>
      <w:lvlText w:val="%1."/>
      <w:lvlJc w:val="left"/>
      <w:pPr>
        <w:ind w:left="720" w:hanging="360"/>
      </w:pPr>
    </w:lvl>
    <w:lvl w:ilvl="1" w:tplc="60293573" w:tentative="1">
      <w:start w:val="1"/>
      <w:numFmt w:val="lowerLetter"/>
      <w:lvlText w:val="%2."/>
      <w:lvlJc w:val="left"/>
      <w:pPr>
        <w:ind w:left="1440" w:hanging="360"/>
      </w:pPr>
    </w:lvl>
    <w:lvl w:ilvl="2" w:tplc="60293573" w:tentative="1">
      <w:start w:val="1"/>
      <w:numFmt w:val="lowerRoman"/>
      <w:lvlText w:val="%3."/>
      <w:lvlJc w:val="right"/>
      <w:pPr>
        <w:ind w:left="2160" w:hanging="180"/>
      </w:pPr>
    </w:lvl>
    <w:lvl w:ilvl="3" w:tplc="60293573" w:tentative="1">
      <w:start w:val="1"/>
      <w:numFmt w:val="decimal"/>
      <w:lvlText w:val="%4."/>
      <w:lvlJc w:val="left"/>
      <w:pPr>
        <w:ind w:left="2880" w:hanging="360"/>
      </w:pPr>
    </w:lvl>
    <w:lvl w:ilvl="4" w:tplc="60293573" w:tentative="1">
      <w:start w:val="1"/>
      <w:numFmt w:val="lowerLetter"/>
      <w:lvlText w:val="%5."/>
      <w:lvlJc w:val="left"/>
      <w:pPr>
        <w:ind w:left="3600" w:hanging="360"/>
      </w:pPr>
    </w:lvl>
    <w:lvl w:ilvl="5" w:tplc="60293573" w:tentative="1">
      <w:start w:val="1"/>
      <w:numFmt w:val="lowerRoman"/>
      <w:lvlText w:val="%6."/>
      <w:lvlJc w:val="right"/>
      <w:pPr>
        <w:ind w:left="4320" w:hanging="180"/>
      </w:pPr>
    </w:lvl>
    <w:lvl w:ilvl="6" w:tplc="60293573" w:tentative="1">
      <w:start w:val="1"/>
      <w:numFmt w:val="decimal"/>
      <w:lvlText w:val="%7."/>
      <w:lvlJc w:val="left"/>
      <w:pPr>
        <w:ind w:left="5040" w:hanging="360"/>
      </w:pPr>
    </w:lvl>
    <w:lvl w:ilvl="7" w:tplc="60293573" w:tentative="1">
      <w:start w:val="1"/>
      <w:numFmt w:val="lowerLetter"/>
      <w:lvlText w:val="%8."/>
      <w:lvlJc w:val="left"/>
      <w:pPr>
        <w:ind w:left="5760" w:hanging="360"/>
      </w:pPr>
    </w:lvl>
    <w:lvl w:ilvl="8" w:tplc="602935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377434">
    <w:multiLevelType w:val="hybridMultilevel"/>
    <w:lvl w:ilvl="0" w:tplc="979460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9377434">
    <w:abstractNumId w:val="29377434"/>
  </w:num>
  <w:num w:numId="29377435">
    <w:abstractNumId w:val="293774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31312049" Type="http://schemas.microsoft.com/office/2011/relationships/commentsExtended" Target="commentsExtended.xml"/><Relationship Id="rId85396a70292ba6028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