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Frankliniella occidentalis FRANOC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Frankliniella occidentalis (Pergande)(Thysanoptera, Thripidae) is clearly a single taxonomic entity and can be adequately distinguished from other entities of the same rank.</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(2014); Bulgaria (2012); Croatia (2011); Cyprus (1993); Czech Republic (2011); Denmark (2015); Estonia (2011); Finland (2015); France (2011); Germany (2011); Greece (2008); Greece/Kriti (1994); Hungary (1998); Ireland (1993); Italy (1999); Italy/Sicilia (1994); Italy/Sardegna (2012); Latvia (2011); Lithuania (2004); Malta (2011); Netherlands (1993); Poland (1992); Portugal (2011); Portugal/Azores (2005); Portugal/Madeira (2008); Romania (2011); Slovakia (2011); Slovenia (2011); Spain (2016); Spain/Islas Canárias (1994); Spain/Islas Baleares (1999); Sweden (2015); United Kingdom (2011); United Kingdom/England (1994); United Kingdom/Scotland (1994); United Kingdom/Channel Islands (1999)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5856add8b7f66eff"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Cucurbita maxima (CUUMA)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infections (e.g. TSWV), specific risk management measures on F. occidentalis may be directly proposed in the appropriate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10926add8b7f670bd"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500552">
    <w:multiLevelType w:val="hybridMultilevel"/>
    <w:lvl w:ilvl="0" w:tplc="95202581">
      <w:start w:val="1"/>
      <w:numFmt w:val="decimal"/>
      <w:lvlText w:val="%1."/>
      <w:lvlJc w:val="left"/>
      <w:pPr>
        <w:ind w:left="720" w:hanging="360"/>
      </w:pPr>
    </w:lvl>
    <w:lvl w:ilvl="1" w:tplc="95202581" w:tentative="1">
      <w:start w:val="1"/>
      <w:numFmt w:val="lowerLetter"/>
      <w:lvlText w:val="%2."/>
      <w:lvlJc w:val="left"/>
      <w:pPr>
        <w:ind w:left="1440" w:hanging="360"/>
      </w:pPr>
    </w:lvl>
    <w:lvl w:ilvl="2" w:tplc="95202581" w:tentative="1">
      <w:start w:val="1"/>
      <w:numFmt w:val="lowerRoman"/>
      <w:lvlText w:val="%3."/>
      <w:lvlJc w:val="right"/>
      <w:pPr>
        <w:ind w:left="2160" w:hanging="180"/>
      </w:pPr>
    </w:lvl>
    <w:lvl w:ilvl="3" w:tplc="95202581" w:tentative="1">
      <w:start w:val="1"/>
      <w:numFmt w:val="decimal"/>
      <w:lvlText w:val="%4."/>
      <w:lvlJc w:val="left"/>
      <w:pPr>
        <w:ind w:left="2880" w:hanging="360"/>
      </w:pPr>
    </w:lvl>
    <w:lvl w:ilvl="4" w:tplc="95202581" w:tentative="1">
      <w:start w:val="1"/>
      <w:numFmt w:val="lowerLetter"/>
      <w:lvlText w:val="%5."/>
      <w:lvlJc w:val="left"/>
      <w:pPr>
        <w:ind w:left="3600" w:hanging="360"/>
      </w:pPr>
    </w:lvl>
    <w:lvl w:ilvl="5" w:tplc="95202581" w:tentative="1">
      <w:start w:val="1"/>
      <w:numFmt w:val="lowerRoman"/>
      <w:lvlText w:val="%6."/>
      <w:lvlJc w:val="right"/>
      <w:pPr>
        <w:ind w:left="4320" w:hanging="180"/>
      </w:pPr>
    </w:lvl>
    <w:lvl w:ilvl="6" w:tplc="95202581" w:tentative="1">
      <w:start w:val="1"/>
      <w:numFmt w:val="decimal"/>
      <w:lvlText w:val="%7."/>
      <w:lvlJc w:val="left"/>
      <w:pPr>
        <w:ind w:left="5040" w:hanging="360"/>
      </w:pPr>
    </w:lvl>
    <w:lvl w:ilvl="7" w:tplc="95202581" w:tentative="1">
      <w:start w:val="1"/>
      <w:numFmt w:val="lowerLetter"/>
      <w:lvlText w:val="%8."/>
      <w:lvlJc w:val="left"/>
      <w:pPr>
        <w:ind w:left="5760" w:hanging="360"/>
      </w:pPr>
    </w:lvl>
    <w:lvl w:ilvl="8" w:tplc="95202581" w:tentative="1">
      <w:start w:val="1"/>
      <w:numFmt w:val="lowerRoman"/>
      <w:lvlText w:val="%9."/>
      <w:lvlJc w:val="right"/>
      <w:pPr>
        <w:ind w:left="6480" w:hanging="180"/>
      </w:pPr>
    </w:lvl>
  </w:abstractNum>
  <w:abstractNum w:abstractNumId="88500551">
    <w:multiLevelType w:val="hybridMultilevel"/>
    <w:lvl w:ilvl="0" w:tplc="131412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500551">
    <w:abstractNumId w:val="88500551"/>
  </w:num>
  <w:num w:numId="88500552">
    <w:abstractNumId w:val="885005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91393754" Type="http://schemas.microsoft.com/office/2011/relationships/commentsExtended" Target="commentsExtended.xml"/><Relationship Id="rId75856add8b7f66eff" Type="http://schemas.openxmlformats.org/officeDocument/2006/relationships/hyperlink" Target="https://gd.eppo.int/" TargetMode="External"/><Relationship Id="rId10926add8b7f670bd" Type="http://schemas.openxmlformats.org/officeDocument/2006/relationships/hyperlink" Target="http://www.cabi.org/isc/datasheet/2442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