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1206aabbc53bcf1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or on garlic cloves for transplanting is well established and planting nematode-free transplants and cloves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or garlic cloves are both pathways, and with suitable control measures carried out for the alternative inoculum sources, plants and garlic cloves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Penetration of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 Compared to healthy garlic bulbs, infected garlic bulbs are smaller, present a damaged skin and cloves and do not keep well (EU COM,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6456aabbc53bd3c9"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11367">
    <w:multiLevelType w:val="hybridMultilevel"/>
    <w:lvl w:ilvl="0" w:tplc="86728661">
      <w:start w:val="1"/>
      <w:numFmt w:val="decimal"/>
      <w:lvlText w:val="%1."/>
      <w:lvlJc w:val="left"/>
      <w:pPr>
        <w:ind w:left="720" w:hanging="360"/>
      </w:pPr>
    </w:lvl>
    <w:lvl w:ilvl="1" w:tplc="86728661" w:tentative="1">
      <w:start w:val="1"/>
      <w:numFmt w:val="lowerLetter"/>
      <w:lvlText w:val="%2."/>
      <w:lvlJc w:val="left"/>
      <w:pPr>
        <w:ind w:left="1440" w:hanging="360"/>
      </w:pPr>
    </w:lvl>
    <w:lvl w:ilvl="2" w:tplc="86728661" w:tentative="1">
      <w:start w:val="1"/>
      <w:numFmt w:val="lowerRoman"/>
      <w:lvlText w:val="%3."/>
      <w:lvlJc w:val="right"/>
      <w:pPr>
        <w:ind w:left="2160" w:hanging="180"/>
      </w:pPr>
    </w:lvl>
    <w:lvl w:ilvl="3" w:tplc="86728661" w:tentative="1">
      <w:start w:val="1"/>
      <w:numFmt w:val="decimal"/>
      <w:lvlText w:val="%4."/>
      <w:lvlJc w:val="left"/>
      <w:pPr>
        <w:ind w:left="2880" w:hanging="360"/>
      </w:pPr>
    </w:lvl>
    <w:lvl w:ilvl="4" w:tplc="86728661" w:tentative="1">
      <w:start w:val="1"/>
      <w:numFmt w:val="lowerLetter"/>
      <w:lvlText w:val="%5."/>
      <w:lvlJc w:val="left"/>
      <w:pPr>
        <w:ind w:left="3600" w:hanging="360"/>
      </w:pPr>
    </w:lvl>
    <w:lvl w:ilvl="5" w:tplc="86728661" w:tentative="1">
      <w:start w:val="1"/>
      <w:numFmt w:val="lowerRoman"/>
      <w:lvlText w:val="%6."/>
      <w:lvlJc w:val="right"/>
      <w:pPr>
        <w:ind w:left="4320" w:hanging="180"/>
      </w:pPr>
    </w:lvl>
    <w:lvl w:ilvl="6" w:tplc="86728661" w:tentative="1">
      <w:start w:val="1"/>
      <w:numFmt w:val="decimal"/>
      <w:lvlText w:val="%7."/>
      <w:lvlJc w:val="left"/>
      <w:pPr>
        <w:ind w:left="5040" w:hanging="360"/>
      </w:pPr>
    </w:lvl>
    <w:lvl w:ilvl="7" w:tplc="86728661" w:tentative="1">
      <w:start w:val="1"/>
      <w:numFmt w:val="lowerLetter"/>
      <w:lvlText w:val="%8."/>
      <w:lvlJc w:val="left"/>
      <w:pPr>
        <w:ind w:left="5760" w:hanging="360"/>
      </w:pPr>
    </w:lvl>
    <w:lvl w:ilvl="8" w:tplc="86728661" w:tentative="1">
      <w:start w:val="1"/>
      <w:numFmt w:val="lowerRoman"/>
      <w:lvlText w:val="%9."/>
      <w:lvlJc w:val="right"/>
      <w:pPr>
        <w:ind w:left="6480" w:hanging="180"/>
      </w:pPr>
    </w:lvl>
  </w:abstractNum>
  <w:abstractNum w:abstractNumId="78711366">
    <w:multiLevelType w:val="hybridMultilevel"/>
    <w:lvl w:ilvl="0" w:tplc="47910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11366">
    <w:abstractNumId w:val="78711366"/>
  </w:num>
  <w:num w:numId="78711367">
    <w:abstractNumId w:val="78711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4847226" Type="http://schemas.microsoft.com/office/2011/relationships/commentsExtended" Target="commentsExtended.xml"/><Relationship Id="rId11206aabbc53bcf1d" Type="http://schemas.openxmlformats.org/officeDocument/2006/relationships/hyperlink" Target="https://gd.eppo.int/" TargetMode="External"/><Relationship Id="rId26456aabbc53bd3c9"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