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22169b015c7c77a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for transplanting is well established and planting nematode-free transplants and sets/split plants of A fistulosum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or sets/split plants are both pathways, and with suitable control measures carried out for the alternative inoculum sources, plants and sets/split plants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however A fistulosum is more resistant. Penetration of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419769b015c7c7b7a"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537547">
    <w:multiLevelType w:val="hybridMultilevel"/>
    <w:lvl w:ilvl="0" w:tplc="18936550">
      <w:start w:val="1"/>
      <w:numFmt w:val="decimal"/>
      <w:lvlText w:val="%1."/>
      <w:lvlJc w:val="left"/>
      <w:pPr>
        <w:ind w:left="720" w:hanging="360"/>
      </w:pPr>
    </w:lvl>
    <w:lvl w:ilvl="1" w:tplc="18936550" w:tentative="1">
      <w:start w:val="1"/>
      <w:numFmt w:val="lowerLetter"/>
      <w:lvlText w:val="%2."/>
      <w:lvlJc w:val="left"/>
      <w:pPr>
        <w:ind w:left="1440" w:hanging="360"/>
      </w:pPr>
    </w:lvl>
    <w:lvl w:ilvl="2" w:tplc="18936550" w:tentative="1">
      <w:start w:val="1"/>
      <w:numFmt w:val="lowerRoman"/>
      <w:lvlText w:val="%3."/>
      <w:lvlJc w:val="right"/>
      <w:pPr>
        <w:ind w:left="2160" w:hanging="180"/>
      </w:pPr>
    </w:lvl>
    <w:lvl w:ilvl="3" w:tplc="18936550" w:tentative="1">
      <w:start w:val="1"/>
      <w:numFmt w:val="decimal"/>
      <w:lvlText w:val="%4."/>
      <w:lvlJc w:val="left"/>
      <w:pPr>
        <w:ind w:left="2880" w:hanging="360"/>
      </w:pPr>
    </w:lvl>
    <w:lvl w:ilvl="4" w:tplc="18936550" w:tentative="1">
      <w:start w:val="1"/>
      <w:numFmt w:val="lowerLetter"/>
      <w:lvlText w:val="%5."/>
      <w:lvlJc w:val="left"/>
      <w:pPr>
        <w:ind w:left="3600" w:hanging="360"/>
      </w:pPr>
    </w:lvl>
    <w:lvl w:ilvl="5" w:tplc="18936550" w:tentative="1">
      <w:start w:val="1"/>
      <w:numFmt w:val="lowerRoman"/>
      <w:lvlText w:val="%6."/>
      <w:lvlJc w:val="right"/>
      <w:pPr>
        <w:ind w:left="4320" w:hanging="180"/>
      </w:pPr>
    </w:lvl>
    <w:lvl w:ilvl="6" w:tplc="18936550" w:tentative="1">
      <w:start w:val="1"/>
      <w:numFmt w:val="decimal"/>
      <w:lvlText w:val="%7."/>
      <w:lvlJc w:val="left"/>
      <w:pPr>
        <w:ind w:left="5040" w:hanging="360"/>
      </w:pPr>
    </w:lvl>
    <w:lvl w:ilvl="7" w:tplc="18936550" w:tentative="1">
      <w:start w:val="1"/>
      <w:numFmt w:val="lowerLetter"/>
      <w:lvlText w:val="%8."/>
      <w:lvlJc w:val="left"/>
      <w:pPr>
        <w:ind w:left="5760" w:hanging="360"/>
      </w:pPr>
    </w:lvl>
    <w:lvl w:ilvl="8" w:tplc="18936550" w:tentative="1">
      <w:start w:val="1"/>
      <w:numFmt w:val="lowerRoman"/>
      <w:lvlText w:val="%9."/>
      <w:lvlJc w:val="right"/>
      <w:pPr>
        <w:ind w:left="6480" w:hanging="180"/>
      </w:pPr>
    </w:lvl>
  </w:abstractNum>
  <w:abstractNum w:abstractNumId="20537546">
    <w:multiLevelType w:val="hybridMultilevel"/>
    <w:lvl w:ilvl="0" w:tplc="635058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537546">
    <w:abstractNumId w:val="20537546"/>
  </w:num>
  <w:num w:numId="20537547">
    <w:abstractNumId w:val="205375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1294191" Type="http://schemas.microsoft.com/office/2011/relationships/commentsExtended" Target="commentsExtended.xml"/><Relationship Id="rId722169b015c7c77a1" Type="http://schemas.openxmlformats.org/officeDocument/2006/relationships/hyperlink" Target="https://gd.eppo.int/" TargetMode="External"/><Relationship Id="rId419769b015c7c7b7a"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