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Aphididae 1APHIF</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Insecta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This pest family has not been analysed for each species on this host, however including all the species in the Aphididae would make for practical application and avoid the need for full identification to species of any aphids found in the material to be eventually marketed.</w:t>
      </w:r>
      <w:r>
        <w:rPr>
          <w:color w:val="0200C9"/>
          <w:sz w:val="24"/>
          <w:szCs w:val="24"/>
        </w:rPr>
        <w:br/>
        <w:t xml:space="preserve">Remark: FI indicated in the RNQP questionnaire, for Cucumis sativus, Lactuca sativa and Solanum lycopersicum, that there are many harmful polyphagous aphids in greenhouse production in the world, and considered that there is no point listing aphids individually.</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Aphididae are present worldwide.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oleracea (BRSOX)</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Aphididae are widespread in the environment, in weeds and crops and are highly mobile by flight and/or by the wind (Blackman &amp; Eastop, 2000). They have wide host range including vegetable crops and weeds. Some aphids, such as A. gossypii, are transferred to plants by ants. Observational data collected on genetic movement of Myzus persicae over time (a species which can live on brassica plug plants), and recent findings of Ericaphis scammelli on blueberry indicate that plants for planting may be a pathway for aphids across Europe. Highly mobile, the aphids are not strong flyers but they can be carried over large distance by wind. A. gossypii was collected at 150 m above a site using of a kytoon-supported net for insect sampling (Reynolds et al., 1999). Adults and nymphs of aphids are usually visible under light microscope. Therefore the ‘substantially free’ requirement is highly appropriate for Aphididae on vegetable plants. On all hosts, plants for planting are not the major pathway for aphids, in most circumstances, even under protected conditions.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main species infesting brassicas are Brevicoryne brassicae (cabbage aphid) and Myzus persicae (peach potato aphid). Aphids, especially Brevicoryne brassicae, are important and widespread pests of brassicas, especially Brussels sprouts, cabbage, cauliflower and swedes. Heavy infestations cause leaf distortion and the growth of young plants may be checked. Quite small infestations can reduce the quality of Brussels sprout buttons and cabbage. Heavy infestations of root brassicas, particularly when plants are under stress, can cause yield losses. Both aphid species transmit Cauliflower mosaic caulimovirus and Turnip mosaic potyvirus (see sections on CaMV and TuMV), which are widespread and damaging in some seasons.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plants for planting are not the major pathway for aphids, in most circumstances. The ‘substantially free’ requirement is highly appropriate for Aphididae on vegetable plants.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Blackman RL &amp; Eastop VF (2000) Aphids on the World's Crops: An Identification and Information Guide, 2nd Edition. Wiley, 476p;</w:t>
      </w:r>
    </w:p>
    <w:p>
      <w:pPr>
        <w:numPr>
          <w:ilvl w:val="0"/>
          <w:numId w:val="1"/>
        </w:numPr>
        <w:spacing w:before="0" w:after="0" w:line="240" w:lineRule="auto"/>
        <w:jc w:val="left"/>
        <w:rPr>
          <w:color w:val="0200C9"/>
          <w:sz w:val="24"/>
          <w:szCs w:val="24"/>
        </w:rPr>
      </w:pPr>
      <w:r>
        <w:rPr>
          <w:color w:val="0200C9"/>
          <w:sz w:val="24"/>
          <w:szCs w:val="24"/>
        </w:rPr>
        <w:t xml:space="preserve">EPPO (1998) Good plant protection practice PP 2/7 (1) Vegetable brassicas. OEPP/EPPO Bulletin 26, 311-347;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0591674">
    <w:multiLevelType w:val="hybridMultilevel"/>
    <w:lvl w:ilvl="0" w:tplc="14218791">
      <w:start w:val="1"/>
      <w:numFmt w:val="decimal"/>
      <w:lvlText w:val="%1."/>
      <w:lvlJc w:val="left"/>
      <w:pPr>
        <w:ind w:left="720" w:hanging="360"/>
      </w:pPr>
    </w:lvl>
    <w:lvl w:ilvl="1" w:tplc="14218791" w:tentative="1">
      <w:start w:val="1"/>
      <w:numFmt w:val="lowerLetter"/>
      <w:lvlText w:val="%2."/>
      <w:lvlJc w:val="left"/>
      <w:pPr>
        <w:ind w:left="1440" w:hanging="360"/>
      </w:pPr>
    </w:lvl>
    <w:lvl w:ilvl="2" w:tplc="14218791" w:tentative="1">
      <w:start w:val="1"/>
      <w:numFmt w:val="lowerRoman"/>
      <w:lvlText w:val="%3."/>
      <w:lvlJc w:val="right"/>
      <w:pPr>
        <w:ind w:left="2160" w:hanging="180"/>
      </w:pPr>
    </w:lvl>
    <w:lvl w:ilvl="3" w:tplc="14218791" w:tentative="1">
      <w:start w:val="1"/>
      <w:numFmt w:val="decimal"/>
      <w:lvlText w:val="%4."/>
      <w:lvlJc w:val="left"/>
      <w:pPr>
        <w:ind w:left="2880" w:hanging="360"/>
      </w:pPr>
    </w:lvl>
    <w:lvl w:ilvl="4" w:tplc="14218791" w:tentative="1">
      <w:start w:val="1"/>
      <w:numFmt w:val="lowerLetter"/>
      <w:lvlText w:val="%5."/>
      <w:lvlJc w:val="left"/>
      <w:pPr>
        <w:ind w:left="3600" w:hanging="360"/>
      </w:pPr>
    </w:lvl>
    <w:lvl w:ilvl="5" w:tplc="14218791" w:tentative="1">
      <w:start w:val="1"/>
      <w:numFmt w:val="lowerRoman"/>
      <w:lvlText w:val="%6."/>
      <w:lvlJc w:val="right"/>
      <w:pPr>
        <w:ind w:left="4320" w:hanging="180"/>
      </w:pPr>
    </w:lvl>
    <w:lvl w:ilvl="6" w:tplc="14218791" w:tentative="1">
      <w:start w:val="1"/>
      <w:numFmt w:val="decimal"/>
      <w:lvlText w:val="%7."/>
      <w:lvlJc w:val="left"/>
      <w:pPr>
        <w:ind w:left="5040" w:hanging="360"/>
      </w:pPr>
    </w:lvl>
    <w:lvl w:ilvl="7" w:tplc="14218791" w:tentative="1">
      <w:start w:val="1"/>
      <w:numFmt w:val="lowerLetter"/>
      <w:lvlText w:val="%8."/>
      <w:lvlJc w:val="left"/>
      <w:pPr>
        <w:ind w:left="5760" w:hanging="360"/>
      </w:pPr>
    </w:lvl>
    <w:lvl w:ilvl="8" w:tplc="14218791" w:tentative="1">
      <w:start w:val="1"/>
      <w:numFmt w:val="lowerRoman"/>
      <w:lvlText w:val="%9."/>
      <w:lvlJc w:val="right"/>
      <w:pPr>
        <w:ind w:left="6480" w:hanging="180"/>
      </w:pPr>
    </w:lvl>
  </w:abstractNum>
  <w:abstractNum w:abstractNumId="70591673">
    <w:multiLevelType w:val="hybridMultilevel"/>
    <w:lvl w:ilvl="0" w:tplc="998128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0591673">
    <w:abstractNumId w:val="70591673"/>
  </w:num>
  <w:num w:numId="70591674">
    <w:abstractNumId w:val="7059167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5494495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