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Phaseolus vulgaris (PHSVX)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2133661e2e6c58272"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957593">
    <w:multiLevelType w:val="hybridMultilevel"/>
    <w:lvl w:ilvl="0" w:tplc="21722467">
      <w:start w:val="1"/>
      <w:numFmt w:val="decimal"/>
      <w:lvlText w:val="%1."/>
      <w:lvlJc w:val="left"/>
      <w:pPr>
        <w:ind w:left="720" w:hanging="360"/>
      </w:pPr>
    </w:lvl>
    <w:lvl w:ilvl="1" w:tplc="21722467" w:tentative="1">
      <w:start w:val="1"/>
      <w:numFmt w:val="lowerLetter"/>
      <w:lvlText w:val="%2."/>
      <w:lvlJc w:val="left"/>
      <w:pPr>
        <w:ind w:left="1440" w:hanging="360"/>
      </w:pPr>
    </w:lvl>
    <w:lvl w:ilvl="2" w:tplc="21722467" w:tentative="1">
      <w:start w:val="1"/>
      <w:numFmt w:val="lowerRoman"/>
      <w:lvlText w:val="%3."/>
      <w:lvlJc w:val="right"/>
      <w:pPr>
        <w:ind w:left="2160" w:hanging="180"/>
      </w:pPr>
    </w:lvl>
    <w:lvl w:ilvl="3" w:tplc="21722467" w:tentative="1">
      <w:start w:val="1"/>
      <w:numFmt w:val="decimal"/>
      <w:lvlText w:val="%4."/>
      <w:lvlJc w:val="left"/>
      <w:pPr>
        <w:ind w:left="2880" w:hanging="360"/>
      </w:pPr>
    </w:lvl>
    <w:lvl w:ilvl="4" w:tplc="21722467" w:tentative="1">
      <w:start w:val="1"/>
      <w:numFmt w:val="lowerLetter"/>
      <w:lvlText w:val="%5."/>
      <w:lvlJc w:val="left"/>
      <w:pPr>
        <w:ind w:left="3600" w:hanging="360"/>
      </w:pPr>
    </w:lvl>
    <w:lvl w:ilvl="5" w:tplc="21722467" w:tentative="1">
      <w:start w:val="1"/>
      <w:numFmt w:val="lowerRoman"/>
      <w:lvlText w:val="%6."/>
      <w:lvlJc w:val="right"/>
      <w:pPr>
        <w:ind w:left="4320" w:hanging="180"/>
      </w:pPr>
    </w:lvl>
    <w:lvl w:ilvl="6" w:tplc="21722467" w:tentative="1">
      <w:start w:val="1"/>
      <w:numFmt w:val="decimal"/>
      <w:lvlText w:val="%7."/>
      <w:lvlJc w:val="left"/>
      <w:pPr>
        <w:ind w:left="5040" w:hanging="360"/>
      </w:pPr>
    </w:lvl>
    <w:lvl w:ilvl="7" w:tplc="21722467" w:tentative="1">
      <w:start w:val="1"/>
      <w:numFmt w:val="lowerLetter"/>
      <w:lvlText w:val="%8."/>
      <w:lvlJc w:val="left"/>
      <w:pPr>
        <w:ind w:left="5760" w:hanging="360"/>
      </w:pPr>
    </w:lvl>
    <w:lvl w:ilvl="8" w:tplc="21722467" w:tentative="1">
      <w:start w:val="1"/>
      <w:numFmt w:val="lowerRoman"/>
      <w:lvlText w:val="%9."/>
      <w:lvlJc w:val="right"/>
      <w:pPr>
        <w:ind w:left="6480" w:hanging="180"/>
      </w:pPr>
    </w:lvl>
  </w:abstractNum>
  <w:abstractNum w:abstractNumId="87957592">
    <w:multiLevelType w:val="hybridMultilevel"/>
    <w:lvl w:ilvl="0" w:tplc="713497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957592">
    <w:abstractNumId w:val="87957592"/>
  </w:num>
  <w:num w:numId="87957593">
    <w:abstractNumId w:val="8795759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74316532" Type="http://schemas.microsoft.com/office/2011/relationships/commentsExtended" Target="commentsExtended.xml"/><Relationship Id="rId2133661e2e6c58272"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