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466a138e6175e9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documented to occur in A. porrum, though not transmissible through seeds, by which leek are normally propagated. Therefore provided seedlings for transplanting are produced from seed under protected conditions to prevent virus infection by Myzus persicae aphids, planting material should not be infected. Therefore although seedlings can be considered a pathway it is not considered they would be a significant source compared to other pathways such as transmission from infected overwintering Allium plant hosts.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Little information is available, however symptoms of mosaic and yellow streak striping, curling and distortion of flower stems were observed in natural infection of leek in Iran (Saffar et al., 2013). This virus is often found in association with other viruses of Allium.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on leek.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632366">
    <w:multiLevelType w:val="hybridMultilevel"/>
    <w:lvl w:ilvl="0" w:tplc="75040354">
      <w:start w:val="1"/>
      <w:numFmt w:val="decimal"/>
      <w:lvlText w:val="%1."/>
      <w:lvlJc w:val="left"/>
      <w:pPr>
        <w:ind w:left="720" w:hanging="360"/>
      </w:pPr>
    </w:lvl>
    <w:lvl w:ilvl="1" w:tplc="75040354" w:tentative="1">
      <w:start w:val="1"/>
      <w:numFmt w:val="lowerLetter"/>
      <w:lvlText w:val="%2."/>
      <w:lvlJc w:val="left"/>
      <w:pPr>
        <w:ind w:left="1440" w:hanging="360"/>
      </w:pPr>
    </w:lvl>
    <w:lvl w:ilvl="2" w:tplc="75040354" w:tentative="1">
      <w:start w:val="1"/>
      <w:numFmt w:val="lowerRoman"/>
      <w:lvlText w:val="%3."/>
      <w:lvlJc w:val="right"/>
      <w:pPr>
        <w:ind w:left="2160" w:hanging="180"/>
      </w:pPr>
    </w:lvl>
    <w:lvl w:ilvl="3" w:tplc="75040354" w:tentative="1">
      <w:start w:val="1"/>
      <w:numFmt w:val="decimal"/>
      <w:lvlText w:val="%4."/>
      <w:lvlJc w:val="left"/>
      <w:pPr>
        <w:ind w:left="2880" w:hanging="360"/>
      </w:pPr>
    </w:lvl>
    <w:lvl w:ilvl="4" w:tplc="75040354" w:tentative="1">
      <w:start w:val="1"/>
      <w:numFmt w:val="lowerLetter"/>
      <w:lvlText w:val="%5."/>
      <w:lvlJc w:val="left"/>
      <w:pPr>
        <w:ind w:left="3600" w:hanging="360"/>
      </w:pPr>
    </w:lvl>
    <w:lvl w:ilvl="5" w:tplc="75040354" w:tentative="1">
      <w:start w:val="1"/>
      <w:numFmt w:val="lowerRoman"/>
      <w:lvlText w:val="%6."/>
      <w:lvlJc w:val="right"/>
      <w:pPr>
        <w:ind w:left="4320" w:hanging="180"/>
      </w:pPr>
    </w:lvl>
    <w:lvl w:ilvl="6" w:tplc="75040354" w:tentative="1">
      <w:start w:val="1"/>
      <w:numFmt w:val="decimal"/>
      <w:lvlText w:val="%7."/>
      <w:lvlJc w:val="left"/>
      <w:pPr>
        <w:ind w:left="5040" w:hanging="360"/>
      </w:pPr>
    </w:lvl>
    <w:lvl w:ilvl="7" w:tplc="75040354" w:tentative="1">
      <w:start w:val="1"/>
      <w:numFmt w:val="lowerLetter"/>
      <w:lvlText w:val="%8."/>
      <w:lvlJc w:val="left"/>
      <w:pPr>
        <w:ind w:left="5760" w:hanging="360"/>
      </w:pPr>
    </w:lvl>
    <w:lvl w:ilvl="8" w:tplc="75040354" w:tentative="1">
      <w:start w:val="1"/>
      <w:numFmt w:val="lowerRoman"/>
      <w:lvlText w:val="%9."/>
      <w:lvlJc w:val="right"/>
      <w:pPr>
        <w:ind w:left="6480" w:hanging="180"/>
      </w:pPr>
    </w:lvl>
  </w:abstractNum>
  <w:abstractNum w:abstractNumId="41632365">
    <w:multiLevelType w:val="hybridMultilevel"/>
    <w:lvl w:ilvl="0" w:tplc="13489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632365">
    <w:abstractNumId w:val="41632365"/>
  </w:num>
  <w:num w:numId="41632366">
    <w:abstractNumId w:val="416323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1631620" Type="http://schemas.microsoft.com/office/2011/relationships/commentsExtended" Target="commentsExtended.xml"/><Relationship Id="rId33466a138e6175e9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