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Leek yellow stripe virus LYSV00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(2006); Denmark (2006); Finland (2006); France (2006); Germany (2006); Greece (2006); Italy (2006); Italy/Sicilia (2006); Netherlands (2006); Slovenia (2006); Sweden (2006)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6386add7f052520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fistulosum (ALLFI)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RNQP Questionnaire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Only one unconfirmed, tenuous reference to LYSV on A. fistulosum could be found. As a conclusion A. fistulosum is not considered to be a significant host plant.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Only one unconfirmed reference to LYSV on A. fistulosum. This host is not considered to be a significant pathway.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Compendium of Onion and Garlic Diseases (2008) Second edition. The American Phytopathological Society;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34446">
    <w:multiLevelType w:val="hybridMultilevel"/>
    <w:lvl w:ilvl="0" w:tplc="72498431">
      <w:start w:val="1"/>
      <w:numFmt w:val="decimal"/>
      <w:lvlText w:val="%1."/>
      <w:lvlJc w:val="left"/>
      <w:pPr>
        <w:ind w:left="720" w:hanging="360"/>
      </w:pPr>
    </w:lvl>
    <w:lvl w:ilvl="1" w:tplc="72498431" w:tentative="1">
      <w:start w:val="1"/>
      <w:numFmt w:val="lowerLetter"/>
      <w:lvlText w:val="%2."/>
      <w:lvlJc w:val="left"/>
      <w:pPr>
        <w:ind w:left="1440" w:hanging="360"/>
      </w:pPr>
    </w:lvl>
    <w:lvl w:ilvl="2" w:tplc="72498431" w:tentative="1">
      <w:start w:val="1"/>
      <w:numFmt w:val="lowerRoman"/>
      <w:lvlText w:val="%3."/>
      <w:lvlJc w:val="right"/>
      <w:pPr>
        <w:ind w:left="2160" w:hanging="180"/>
      </w:pPr>
    </w:lvl>
    <w:lvl w:ilvl="3" w:tplc="72498431" w:tentative="1">
      <w:start w:val="1"/>
      <w:numFmt w:val="decimal"/>
      <w:lvlText w:val="%4."/>
      <w:lvlJc w:val="left"/>
      <w:pPr>
        <w:ind w:left="2880" w:hanging="360"/>
      </w:pPr>
    </w:lvl>
    <w:lvl w:ilvl="4" w:tplc="72498431" w:tentative="1">
      <w:start w:val="1"/>
      <w:numFmt w:val="lowerLetter"/>
      <w:lvlText w:val="%5."/>
      <w:lvlJc w:val="left"/>
      <w:pPr>
        <w:ind w:left="3600" w:hanging="360"/>
      </w:pPr>
    </w:lvl>
    <w:lvl w:ilvl="5" w:tplc="72498431" w:tentative="1">
      <w:start w:val="1"/>
      <w:numFmt w:val="lowerRoman"/>
      <w:lvlText w:val="%6."/>
      <w:lvlJc w:val="right"/>
      <w:pPr>
        <w:ind w:left="4320" w:hanging="180"/>
      </w:pPr>
    </w:lvl>
    <w:lvl w:ilvl="6" w:tplc="72498431" w:tentative="1">
      <w:start w:val="1"/>
      <w:numFmt w:val="decimal"/>
      <w:lvlText w:val="%7."/>
      <w:lvlJc w:val="left"/>
      <w:pPr>
        <w:ind w:left="5040" w:hanging="360"/>
      </w:pPr>
    </w:lvl>
    <w:lvl w:ilvl="7" w:tplc="72498431" w:tentative="1">
      <w:start w:val="1"/>
      <w:numFmt w:val="lowerLetter"/>
      <w:lvlText w:val="%8."/>
      <w:lvlJc w:val="left"/>
      <w:pPr>
        <w:ind w:left="5760" w:hanging="360"/>
      </w:pPr>
    </w:lvl>
    <w:lvl w:ilvl="8" w:tplc="72498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34445">
    <w:multiLevelType w:val="hybridMultilevel"/>
    <w:lvl w:ilvl="0" w:tplc="92631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34445">
    <w:abstractNumId w:val="77934445"/>
  </w:num>
  <w:num w:numId="77934446">
    <w:abstractNumId w:val="77934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5998278" Type="http://schemas.microsoft.com/office/2011/relationships/commentsExtended" Target="commentsExtended.xml"/><Relationship Id="rId16386add7f052520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