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54693653128ae2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OYDV is documented to occur in A. fistulosum. If initially infected, the virus would be spread by division multiplication into new plants and infection would also be transmissible during vegetative growth by any Myzus persicae present.</w:t>
      </w:r>
      <w:r>
        <w:rPr>
          <w:color w:val="0200C9"/>
          <w:sz w:val="24"/>
          <w:szCs w:val="24"/>
        </w:rPr>
        <w:br/>
        <w:t xml:space="preserve">A fistulosum is also multiplied by micro propagation for elimination of viruses to obtain healthy plantlets, and also by normal true seedlings from seed-sown materials, however the latter would be free as the virus is not known to be transmissible through seeds. Therefore provided the last two categories are produced inside under aphid-proof conditions, seedlings for transplanting should be free of infection.</w:t>
      </w:r>
      <w:r>
        <w:rPr>
          <w:color w:val="0200C9"/>
          <w:sz w:val="24"/>
          <w:szCs w:val="24"/>
        </w:rPr>
        <w:br/>
        <w:t xml:space="preserve">Plants for planting are therefore a pathway and if cultivation, removal of other inoculum sources and other precautions have been effectively carried out in the surrounding area, plants for planting as seedlings or divided plants could therefore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Little information is available, however symptoms of mosaic and yellow streak striping, curling and distortion of flower stems were observed in natural infection of Welsh onion in Iran (Saffar et al., 2013). Yields in Japan of plants artificially infected with OYDV, GLV or both viruses in the field, were 85.2, 79.3 and 73.4% of healthy plants, respectively. OYDV infection induced leaf blight called Kasuri as well as mosaic symptoms on infected plants (Fukami &amp; Ishii, 1991). This virus is often found in association with other viruses of Allium. However no unacceptable economic impact is observed on A. fistulosum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This pest/host combination will be covered by the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Fukami M &amp; Ishii K (1991) Occurrence of garlic latent virus (GLV) and onion yellow dwarf virus (OYDV) on seedless Welsh onions "Bozushirazu" in Chiba Prefecture, and influence of their infection on their yield. Bulletin of the Chiba Prefectural Agricultural Experiment Station 32, pp.9-17;</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Saffar ZN, Torabi S, Naghavi M, Golnaraghi AR &amp; Aryakia E (2013) Onion yellow dwarf virus on leek, onion, shallot and welsh onion in Iran. Journal of Plant Pathology 95, Supplement pp.S4.73;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581743">
    <w:multiLevelType w:val="hybridMultilevel"/>
    <w:lvl w:ilvl="0" w:tplc="15469863">
      <w:start w:val="1"/>
      <w:numFmt w:val="decimal"/>
      <w:lvlText w:val="%1."/>
      <w:lvlJc w:val="left"/>
      <w:pPr>
        <w:ind w:left="720" w:hanging="360"/>
      </w:pPr>
    </w:lvl>
    <w:lvl w:ilvl="1" w:tplc="15469863" w:tentative="1">
      <w:start w:val="1"/>
      <w:numFmt w:val="lowerLetter"/>
      <w:lvlText w:val="%2."/>
      <w:lvlJc w:val="left"/>
      <w:pPr>
        <w:ind w:left="1440" w:hanging="360"/>
      </w:pPr>
    </w:lvl>
    <w:lvl w:ilvl="2" w:tplc="15469863" w:tentative="1">
      <w:start w:val="1"/>
      <w:numFmt w:val="lowerRoman"/>
      <w:lvlText w:val="%3."/>
      <w:lvlJc w:val="right"/>
      <w:pPr>
        <w:ind w:left="2160" w:hanging="180"/>
      </w:pPr>
    </w:lvl>
    <w:lvl w:ilvl="3" w:tplc="15469863" w:tentative="1">
      <w:start w:val="1"/>
      <w:numFmt w:val="decimal"/>
      <w:lvlText w:val="%4."/>
      <w:lvlJc w:val="left"/>
      <w:pPr>
        <w:ind w:left="2880" w:hanging="360"/>
      </w:pPr>
    </w:lvl>
    <w:lvl w:ilvl="4" w:tplc="15469863" w:tentative="1">
      <w:start w:val="1"/>
      <w:numFmt w:val="lowerLetter"/>
      <w:lvlText w:val="%5."/>
      <w:lvlJc w:val="left"/>
      <w:pPr>
        <w:ind w:left="3600" w:hanging="360"/>
      </w:pPr>
    </w:lvl>
    <w:lvl w:ilvl="5" w:tplc="15469863" w:tentative="1">
      <w:start w:val="1"/>
      <w:numFmt w:val="lowerRoman"/>
      <w:lvlText w:val="%6."/>
      <w:lvlJc w:val="right"/>
      <w:pPr>
        <w:ind w:left="4320" w:hanging="180"/>
      </w:pPr>
    </w:lvl>
    <w:lvl w:ilvl="6" w:tplc="15469863" w:tentative="1">
      <w:start w:val="1"/>
      <w:numFmt w:val="decimal"/>
      <w:lvlText w:val="%7."/>
      <w:lvlJc w:val="left"/>
      <w:pPr>
        <w:ind w:left="5040" w:hanging="360"/>
      </w:pPr>
    </w:lvl>
    <w:lvl w:ilvl="7" w:tplc="15469863" w:tentative="1">
      <w:start w:val="1"/>
      <w:numFmt w:val="lowerLetter"/>
      <w:lvlText w:val="%8."/>
      <w:lvlJc w:val="left"/>
      <w:pPr>
        <w:ind w:left="5760" w:hanging="360"/>
      </w:pPr>
    </w:lvl>
    <w:lvl w:ilvl="8" w:tplc="15469863" w:tentative="1">
      <w:start w:val="1"/>
      <w:numFmt w:val="lowerRoman"/>
      <w:lvlText w:val="%9."/>
      <w:lvlJc w:val="right"/>
      <w:pPr>
        <w:ind w:left="6480" w:hanging="180"/>
      </w:pPr>
    </w:lvl>
  </w:abstractNum>
  <w:abstractNum w:abstractNumId="67581742">
    <w:multiLevelType w:val="hybridMultilevel"/>
    <w:lvl w:ilvl="0" w:tplc="302270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581742">
    <w:abstractNumId w:val="67581742"/>
  </w:num>
  <w:num w:numId="67581743">
    <w:abstractNumId w:val="675817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771804" Type="http://schemas.microsoft.com/office/2011/relationships/commentsExtended" Target="commentsExtended.xml"/><Relationship Id="rId7254693653128ae2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