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963662c6671f060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peas.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Also infestation frequency in pea seeds was evidently low, commonly below the tolerance level, except in 1987, where higher nematode density was found in two samples.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w:t>
      </w:r>
      <w:r>
        <w:rPr>
          <w:color w:val="0200C9"/>
          <w:sz w:val="24"/>
          <w:szCs w:val="24"/>
        </w:rPr>
        <w:br/>
        <w:t xml:space="preserve">Field control can be by rotation, soil solarization or resistant cultivars, however chemical treatments of soil are not economic for large areas (CABI, 2015).</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D. dispaci induces local necrosis on pea. D. dipsaci sensu lato is one of the most devastating plant-parasitic nematodes, especially in temperate regions and without control, it can cause complete failure of host crops such as legumes (CABI, 2015). D. dipsaci causes severe decline of pea during wet seasons in the Meditteranean basin (Greco &amp; Vito, 1994)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impact is considered to be acceptable on this host plant.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681662c6671f09fc"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Greco N &amp; Vito M (1994) Nematodes of food legumes in the Mediterranean Basin. Bulletin OEPP/EPPO 24, 393-398;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556985">
    <w:multiLevelType w:val="hybridMultilevel"/>
    <w:lvl w:ilvl="0" w:tplc="56543135">
      <w:start w:val="1"/>
      <w:numFmt w:val="decimal"/>
      <w:lvlText w:val="%1."/>
      <w:lvlJc w:val="left"/>
      <w:pPr>
        <w:ind w:left="720" w:hanging="360"/>
      </w:pPr>
    </w:lvl>
    <w:lvl w:ilvl="1" w:tplc="56543135" w:tentative="1">
      <w:start w:val="1"/>
      <w:numFmt w:val="lowerLetter"/>
      <w:lvlText w:val="%2."/>
      <w:lvlJc w:val="left"/>
      <w:pPr>
        <w:ind w:left="1440" w:hanging="360"/>
      </w:pPr>
    </w:lvl>
    <w:lvl w:ilvl="2" w:tplc="56543135" w:tentative="1">
      <w:start w:val="1"/>
      <w:numFmt w:val="lowerRoman"/>
      <w:lvlText w:val="%3."/>
      <w:lvlJc w:val="right"/>
      <w:pPr>
        <w:ind w:left="2160" w:hanging="180"/>
      </w:pPr>
    </w:lvl>
    <w:lvl w:ilvl="3" w:tplc="56543135" w:tentative="1">
      <w:start w:val="1"/>
      <w:numFmt w:val="decimal"/>
      <w:lvlText w:val="%4."/>
      <w:lvlJc w:val="left"/>
      <w:pPr>
        <w:ind w:left="2880" w:hanging="360"/>
      </w:pPr>
    </w:lvl>
    <w:lvl w:ilvl="4" w:tplc="56543135" w:tentative="1">
      <w:start w:val="1"/>
      <w:numFmt w:val="lowerLetter"/>
      <w:lvlText w:val="%5."/>
      <w:lvlJc w:val="left"/>
      <w:pPr>
        <w:ind w:left="3600" w:hanging="360"/>
      </w:pPr>
    </w:lvl>
    <w:lvl w:ilvl="5" w:tplc="56543135" w:tentative="1">
      <w:start w:val="1"/>
      <w:numFmt w:val="lowerRoman"/>
      <w:lvlText w:val="%6."/>
      <w:lvlJc w:val="right"/>
      <w:pPr>
        <w:ind w:left="4320" w:hanging="180"/>
      </w:pPr>
    </w:lvl>
    <w:lvl w:ilvl="6" w:tplc="56543135" w:tentative="1">
      <w:start w:val="1"/>
      <w:numFmt w:val="decimal"/>
      <w:lvlText w:val="%7."/>
      <w:lvlJc w:val="left"/>
      <w:pPr>
        <w:ind w:left="5040" w:hanging="360"/>
      </w:pPr>
    </w:lvl>
    <w:lvl w:ilvl="7" w:tplc="56543135" w:tentative="1">
      <w:start w:val="1"/>
      <w:numFmt w:val="lowerLetter"/>
      <w:lvlText w:val="%8."/>
      <w:lvlJc w:val="left"/>
      <w:pPr>
        <w:ind w:left="5760" w:hanging="360"/>
      </w:pPr>
    </w:lvl>
    <w:lvl w:ilvl="8" w:tplc="56543135" w:tentative="1">
      <w:start w:val="1"/>
      <w:numFmt w:val="lowerRoman"/>
      <w:lvlText w:val="%9."/>
      <w:lvlJc w:val="right"/>
      <w:pPr>
        <w:ind w:left="6480" w:hanging="180"/>
      </w:pPr>
    </w:lvl>
  </w:abstractNum>
  <w:abstractNum w:abstractNumId="30556984">
    <w:multiLevelType w:val="hybridMultilevel"/>
    <w:lvl w:ilvl="0" w:tplc="30228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556984">
    <w:abstractNumId w:val="30556984"/>
  </w:num>
  <w:num w:numId="30556985">
    <w:abstractNumId w:val="305569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0912313" Type="http://schemas.microsoft.com/office/2011/relationships/commentsExtended" Target="commentsExtended.xml"/><Relationship Id="rId7963662c6671f0602" Type="http://schemas.openxmlformats.org/officeDocument/2006/relationships/hyperlink" Target="https://gd.eppo.int/" TargetMode="External"/><Relationship Id="rId3681662c6671f09fc"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