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tritici USTINT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87896aabbcc970ab3"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1993).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tritici (U. segetum var. tritici) causes loose smut of wheat. Infection is seed-borne within the seed. The spores of Ustilago tritici germinate on the ovary of a flowering plant and hyphae penetrate the ovary wall and grow towards the developing scutellum and embryo and remain dormant in these tissues until the seed starts to germinate. Seed is therefore a pathway.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not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Canada, the percentage of common bread wheat (T. aestivum) fields affected varied from 6% in 1989 to 36% in 1995 with means of 0.1% or fewer infected plants. Durum wheats (T. durum) are generally more susceptible and the percentage of fields affected varied from 45% in 1994 to 78% in 1995, with the mean level of infected durum wheat plants per field ranging from &lt;0.1 to 0.4%. (Thomas and Menzies, 1997). Loose smut disease of wheat in Canada, caused by Ustilago tritici, causes significant economic losses on both durum and bread wheats (Randhawa et al., 2009).</w:t>
      </w:r>
      <w:r>
        <w:rPr>
          <w:color w:val="0200C9"/>
          <w:sz w:val="24"/>
          <w:szCs w:val="24"/>
        </w:rPr>
        <w:br/>
        <w:t xml:space="preserve">In the UK on T. aestivum it has been rare since the 1970's appearing to be related to more resistant varieites and possibly widespread use of dwarfing genes. The risk of in-crop losses is given as low if grown from certified seed and high if seed saved repeatedly without treatment, and the risk to adjacent crops is moderate only if kept as seed (Paveley et al.,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1% but can be as high as 30%. Teliospores from infected ears can infect ovaries of health plants, re-establishing the disease in the next generation of seed produced. Infected seed are otherwise normal, visibly unaltered and fully germinable (Compendium of wheat diseases and pests, 2010). Potential for the disease to multiply within a few years is great if seed is sown untreated or without a systemic seed treatment.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(management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(1993) Distribution map for Ustilago segetum (Bull.) Roussel var.tritici (Pers.) Brun. Distribution Maps of Plant Diseases, Map 368. Available at: </w:t>
      </w:r>
      <w:hyperlink r:id="rId51376aabbcc97105c" w:history="1">
        <w:r>
          <w:rPr>
            <w:color w:val="0200C9"/>
            <w:sz w:val="24"/>
            <w:szCs w:val="24"/>
          </w:rPr>
          <w:t xml:space="preserve">https://www.cabdirect.org/cabdirect/FullTextPDF/2004/20046500368.pdf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2/10 (1) Wheat. Bulletin OEPP/EPPO Bulletin 27, 311-338;</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Randhawa HS, Matheson F, Menzies JG &amp; Fox S (2009) Molecular and virulence relationships among races of Ustilago tritici collected from durum and bread wheat. Canadian Journal of Plant Pathology 31, 220-231;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36816">
    <w:multiLevelType w:val="hybridMultilevel"/>
    <w:lvl w:ilvl="0" w:tplc="10799870">
      <w:start w:val="1"/>
      <w:numFmt w:val="decimal"/>
      <w:lvlText w:val="%1."/>
      <w:lvlJc w:val="left"/>
      <w:pPr>
        <w:ind w:left="720" w:hanging="360"/>
      </w:pPr>
    </w:lvl>
    <w:lvl w:ilvl="1" w:tplc="10799870" w:tentative="1">
      <w:start w:val="1"/>
      <w:numFmt w:val="lowerLetter"/>
      <w:lvlText w:val="%2."/>
      <w:lvlJc w:val="left"/>
      <w:pPr>
        <w:ind w:left="1440" w:hanging="360"/>
      </w:pPr>
    </w:lvl>
    <w:lvl w:ilvl="2" w:tplc="10799870" w:tentative="1">
      <w:start w:val="1"/>
      <w:numFmt w:val="lowerRoman"/>
      <w:lvlText w:val="%3."/>
      <w:lvlJc w:val="right"/>
      <w:pPr>
        <w:ind w:left="2160" w:hanging="180"/>
      </w:pPr>
    </w:lvl>
    <w:lvl w:ilvl="3" w:tplc="10799870" w:tentative="1">
      <w:start w:val="1"/>
      <w:numFmt w:val="decimal"/>
      <w:lvlText w:val="%4."/>
      <w:lvlJc w:val="left"/>
      <w:pPr>
        <w:ind w:left="2880" w:hanging="360"/>
      </w:pPr>
    </w:lvl>
    <w:lvl w:ilvl="4" w:tplc="10799870" w:tentative="1">
      <w:start w:val="1"/>
      <w:numFmt w:val="lowerLetter"/>
      <w:lvlText w:val="%5."/>
      <w:lvlJc w:val="left"/>
      <w:pPr>
        <w:ind w:left="3600" w:hanging="360"/>
      </w:pPr>
    </w:lvl>
    <w:lvl w:ilvl="5" w:tplc="10799870" w:tentative="1">
      <w:start w:val="1"/>
      <w:numFmt w:val="lowerRoman"/>
      <w:lvlText w:val="%6."/>
      <w:lvlJc w:val="right"/>
      <w:pPr>
        <w:ind w:left="4320" w:hanging="180"/>
      </w:pPr>
    </w:lvl>
    <w:lvl w:ilvl="6" w:tplc="10799870" w:tentative="1">
      <w:start w:val="1"/>
      <w:numFmt w:val="decimal"/>
      <w:lvlText w:val="%7."/>
      <w:lvlJc w:val="left"/>
      <w:pPr>
        <w:ind w:left="5040" w:hanging="360"/>
      </w:pPr>
    </w:lvl>
    <w:lvl w:ilvl="7" w:tplc="10799870" w:tentative="1">
      <w:start w:val="1"/>
      <w:numFmt w:val="lowerLetter"/>
      <w:lvlText w:val="%8."/>
      <w:lvlJc w:val="left"/>
      <w:pPr>
        <w:ind w:left="5760" w:hanging="360"/>
      </w:pPr>
    </w:lvl>
    <w:lvl w:ilvl="8" w:tplc="10799870" w:tentative="1">
      <w:start w:val="1"/>
      <w:numFmt w:val="lowerRoman"/>
      <w:lvlText w:val="%9."/>
      <w:lvlJc w:val="right"/>
      <w:pPr>
        <w:ind w:left="6480" w:hanging="180"/>
      </w:pPr>
    </w:lvl>
  </w:abstractNum>
  <w:abstractNum w:abstractNumId="18736815">
    <w:multiLevelType w:val="hybridMultilevel"/>
    <w:lvl w:ilvl="0" w:tplc="23179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36815">
    <w:abstractNumId w:val="18736815"/>
  </w:num>
  <w:num w:numId="18736816">
    <w:abstractNumId w:val="18736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2408943" Type="http://schemas.microsoft.com/office/2011/relationships/commentsExtended" Target="commentsExtended.xml"/><Relationship Id="rId87896aabbcc970ab3" Type="http://schemas.openxmlformats.org/officeDocument/2006/relationships/hyperlink" Target="http://www.indexfungorum.org/names/NamesRecord.asp?RecordID=141349" TargetMode="External"/><Relationship Id="rId51376aabbcc97105c" Type="http://schemas.openxmlformats.org/officeDocument/2006/relationships/hyperlink" Target="https://www.cabdirect.org/cabdirect/FullTextPDF/2004/2004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