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(1996); France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916a405e27beec5"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Japanese plum (P. salicina) is less susceptible (compared to P. persica). In Japanese plum, infections rarely cause symptoms other than tip die-back. Occasionally, death of shoots or leaf spotting is observed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67996a405e27bf3b6"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45413">
    <w:multiLevelType w:val="hybridMultilevel"/>
    <w:lvl w:ilvl="0" w:tplc="81607933">
      <w:start w:val="1"/>
      <w:numFmt w:val="decimal"/>
      <w:lvlText w:val="%1."/>
      <w:lvlJc w:val="left"/>
      <w:pPr>
        <w:ind w:left="720" w:hanging="360"/>
      </w:pPr>
    </w:lvl>
    <w:lvl w:ilvl="1" w:tplc="81607933" w:tentative="1">
      <w:start w:val="1"/>
      <w:numFmt w:val="lowerLetter"/>
      <w:lvlText w:val="%2."/>
      <w:lvlJc w:val="left"/>
      <w:pPr>
        <w:ind w:left="1440" w:hanging="360"/>
      </w:pPr>
    </w:lvl>
    <w:lvl w:ilvl="2" w:tplc="81607933" w:tentative="1">
      <w:start w:val="1"/>
      <w:numFmt w:val="lowerRoman"/>
      <w:lvlText w:val="%3."/>
      <w:lvlJc w:val="right"/>
      <w:pPr>
        <w:ind w:left="2160" w:hanging="180"/>
      </w:pPr>
    </w:lvl>
    <w:lvl w:ilvl="3" w:tplc="81607933" w:tentative="1">
      <w:start w:val="1"/>
      <w:numFmt w:val="decimal"/>
      <w:lvlText w:val="%4."/>
      <w:lvlJc w:val="left"/>
      <w:pPr>
        <w:ind w:left="2880" w:hanging="360"/>
      </w:pPr>
    </w:lvl>
    <w:lvl w:ilvl="4" w:tplc="81607933" w:tentative="1">
      <w:start w:val="1"/>
      <w:numFmt w:val="lowerLetter"/>
      <w:lvlText w:val="%5."/>
      <w:lvlJc w:val="left"/>
      <w:pPr>
        <w:ind w:left="3600" w:hanging="360"/>
      </w:pPr>
    </w:lvl>
    <w:lvl w:ilvl="5" w:tplc="81607933" w:tentative="1">
      <w:start w:val="1"/>
      <w:numFmt w:val="lowerRoman"/>
      <w:lvlText w:val="%6."/>
      <w:lvlJc w:val="right"/>
      <w:pPr>
        <w:ind w:left="4320" w:hanging="180"/>
      </w:pPr>
    </w:lvl>
    <w:lvl w:ilvl="6" w:tplc="81607933" w:tentative="1">
      <w:start w:val="1"/>
      <w:numFmt w:val="decimal"/>
      <w:lvlText w:val="%7."/>
      <w:lvlJc w:val="left"/>
      <w:pPr>
        <w:ind w:left="5040" w:hanging="360"/>
      </w:pPr>
    </w:lvl>
    <w:lvl w:ilvl="7" w:tplc="81607933" w:tentative="1">
      <w:start w:val="1"/>
      <w:numFmt w:val="lowerLetter"/>
      <w:lvlText w:val="%8."/>
      <w:lvlJc w:val="left"/>
      <w:pPr>
        <w:ind w:left="5760" w:hanging="360"/>
      </w:pPr>
    </w:lvl>
    <w:lvl w:ilvl="8" w:tplc="81607933" w:tentative="1">
      <w:start w:val="1"/>
      <w:numFmt w:val="lowerRoman"/>
      <w:lvlText w:val="%9."/>
      <w:lvlJc w:val="right"/>
      <w:pPr>
        <w:ind w:left="6480" w:hanging="180"/>
      </w:pPr>
    </w:lvl>
  </w:abstractNum>
  <w:abstractNum w:abstractNumId="78345412">
    <w:multiLevelType w:val="hybridMultilevel"/>
    <w:lvl w:ilvl="0" w:tplc="67996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45412">
    <w:abstractNumId w:val="78345412"/>
  </w:num>
  <w:num w:numId="78345413">
    <w:abstractNumId w:val="783454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797526" Type="http://schemas.microsoft.com/office/2011/relationships/commentsExtended" Target="commentsExtended.xml"/><Relationship Id="rId74916a405e27beec5" Type="http://schemas.openxmlformats.org/officeDocument/2006/relationships/hyperlink" Target="https://gd.eppo.int/" TargetMode="External"/><Relationship Id="rId67996a405e27bf3b6"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