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75606ae76b7bb852f"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4/13(2) requires a nil tolerance at GSI for Grade A material intended for further propagation and for Grade B intended for flowering, and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tulip is a good host plant with relatively large numbers of reports until 1984, with numbers decreasing since then (EFSA-PLH 2016). It was detected in lots of Tulipa for export and in 0 out of 16,060 field inspections in 2015 (Personal communication by P. Knippels, in EFSA-PLH 2016). 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of D. destructor in Tulipa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4/13(2) Classification scheme for Tulip. Bulletin OEPP/EPPO Bulletin 32, 115–121;</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45271">
    <w:multiLevelType w:val="hybridMultilevel"/>
    <w:lvl w:ilvl="0" w:tplc="14932830">
      <w:start w:val="1"/>
      <w:numFmt w:val="decimal"/>
      <w:lvlText w:val="%1."/>
      <w:lvlJc w:val="left"/>
      <w:pPr>
        <w:ind w:left="720" w:hanging="360"/>
      </w:pPr>
    </w:lvl>
    <w:lvl w:ilvl="1" w:tplc="14932830" w:tentative="1">
      <w:start w:val="1"/>
      <w:numFmt w:val="lowerLetter"/>
      <w:lvlText w:val="%2."/>
      <w:lvlJc w:val="left"/>
      <w:pPr>
        <w:ind w:left="1440" w:hanging="360"/>
      </w:pPr>
    </w:lvl>
    <w:lvl w:ilvl="2" w:tplc="14932830" w:tentative="1">
      <w:start w:val="1"/>
      <w:numFmt w:val="lowerRoman"/>
      <w:lvlText w:val="%3."/>
      <w:lvlJc w:val="right"/>
      <w:pPr>
        <w:ind w:left="2160" w:hanging="180"/>
      </w:pPr>
    </w:lvl>
    <w:lvl w:ilvl="3" w:tplc="14932830" w:tentative="1">
      <w:start w:val="1"/>
      <w:numFmt w:val="decimal"/>
      <w:lvlText w:val="%4."/>
      <w:lvlJc w:val="left"/>
      <w:pPr>
        <w:ind w:left="2880" w:hanging="360"/>
      </w:pPr>
    </w:lvl>
    <w:lvl w:ilvl="4" w:tplc="14932830" w:tentative="1">
      <w:start w:val="1"/>
      <w:numFmt w:val="lowerLetter"/>
      <w:lvlText w:val="%5."/>
      <w:lvlJc w:val="left"/>
      <w:pPr>
        <w:ind w:left="3600" w:hanging="360"/>
      </w:pPr>
    </w:lvl>
    <w:lvl w:ilvl="5" w:tplc="14932830" w:tentative="1">
      <w:start w:val="1"/>
      <w:numFmt w:val="lowerRoman"/>
      <w:lvlText w:val="%6."/>
      <w:lvlJc w:val="right"/>
      <w:pPr>
        <w:ind w:left="4320" w:hanging="180"/>
      </w:pPr>
    </w:lvl>
    <w:lvl w:ilvl="6" w:tplc="14932830" w:tentative="1">
      <w:start w:val="1"/>
      <w:numFmt w:val="decimal"/>
      <w:lvlText w:val="%7."/>
      <w:lvlJc w:val="left"/>
      <w:pPr>
        <w:ind w:left="5040" w:hanging="360"/>
      </w:pPr>
    </w:lvl>
    <w:lvl w:ilvl="7" w:tplc="14932830" w:tentative="1">
      <w:start w:val="1"/>
      <w:numFmt w:val="lowerLetter"/>
      <w:lvlText w:val="%8."/>
      <w:lvlJc w:val="left"/>
      <w:pPr>
        <w:ind w:left="5760" w:hanging="360"/>
      </w:pPr>
    </w:lvl>
    <w:lvl w:ilvl="8" w:tplc="14932830" w:tentative="1">
      <w:start w:val="1"/>
      <w:numFmt w:val="lowerRoman"/>
      <w:lvlText w:val="%9."/>
      <w:lvlJc w:val="right"/>
      <w:pPr>
        <w:ind w:left="6480" w:hanging="180"/>
      </w:pPr>
    </w:lvl>
  </w:abstractNum>
  <w:abstractNum w:abstractNumId="21545270">
    <w:multiLevelType w:val="hybridMultilevel"/>
    <w:lvl w:ilvl="0" w:tplc="91624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45270">
    <w:abstractNumId w:val="21545270"/>
  </w:num>
  <w:num w:numId="21545271">
    <w:abstractNumId w:val="21545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7039314" Type="http://schemas.microsoft.com/office/2011/relationships/commentsExtended" Target="commentsExtended.xml"/><Relationship Id="rId75606ae76b7bb852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