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Aphelenchoides besseyi APLOBE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Hungary (1992); Italy (2008)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2586aabbc99c733e"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A. besseyi, as compared to the variation in normal strawberry cultivars, so it is concluded they would react to the pest in a similar way. Growing media/soil adhering to roots, is also a pathway.</w:t>
      </w:r>
      <w:r>
        <w:rPr>
          <w:color w:val="0200C9"/>
          <w:sz w:val="24"/>
          <w:szCs w:val="24"/>
        </w:rPr>
        <w:br/>
        <w:t xml:space="preserve">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documented references could be found for impacts on ornamental strawberry, as distinct from F. x ananassa - cultivated strawberry, so it is concluded they may react to the pest in a similar way (This impact for strawberry is estimated as minor in the EU due to unsuitable climatic conditions according to the Italian PRA, Jan 2015 (EU COM, 2016), but it is important in southern USA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Specific evidence cannot be found of an impact on ornamental strawberries. Impacts on strawberries for fruit production in Europe seems to be low but greater in other parts of the world. It is difficult to disentangle the impact of A. besseyi and A. fragariae.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Data on ornamental fragariae is limited, justification is based on evidence from Fragaria for fruit production.</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'substantially free from' requirement is considered to be sufficient, no significant impact evidence for ornamentals, and measures should not be stricter than for fruit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Aphelenchoides besseyi (rice leaf nematode). Invasive species compendium. CABI, Wallingford, UK. Available from </w:t>
      </w:r>
      <w:hyperlink r:id="rId33996aabbc99c7778" w:history="1">
        <w:r>
          <w:rPr>
            <w:color w:val="0200C9"/>
            <w:sz w:val="24"/>
            <w:szCs w:val="24"/>
          </w:rPr>
          <w:t xml:space="preserve">http://www.cabi.org/isc/datasheet/6378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31939">
    <w:multiLevelType w:val="hybridMultilevel"/>
    <w:lvl w:ilvl="0" w:tplc="14962531">
      <w:start w:val="1"/>
      <w:numFmt w:val="decimal"/>
      <w:lvlText w:val="%1."/>
      <w:lvlJc w:val="left"/>
      <w:pPr>
        <w:ind w:left="720" w:hanging="360"/>
      </w:pPr>
    </w:lvl>
    <w:lvl w:ilvl="1" w:tplc="14962531" w:tentative="1">
      <w:start w:val="1"/>
      <w:numFmt w:val="lowerLetter"/>
      <w:lvlText w:val="%2."/>
      <w:lvlJc w:val="left"/>
      <w:pPr>
        <w:ind w:left="1440" w:hanging="360"/>
      </w:pPr>
    </w:lvl>
    <w:lvl w:ilvl="2" w:tplc="14962531" w:tentative="1">
      <w:start w:val="1"/>
      <w:numFmt w:val="lowerRoman"/>
      <w:lvlText w:val="%3."/>
      <w:lvlJc w:val="right"/>
      <w:pPr>
        <w:ind w:left="2160" w:hanging="180"/>
      </w:pPr>
    </w:lvl>
    <w:lvl w:ilvl="3" w:tplc="14962531" w:tentative="1">
      <w:start w:val="1"/>
      <w:numFmt w:val="decimal"/>
      <w:lvlText w:val="%4."/>
      <w:lvlJc w:val="left"/>
      <w:pPr>
        <w:ind w:left="2880" w:hanging="360"/>
      </w:pPr>
    </w:lvl>
    <w:lvl w:ilvl="4" w:tplc="14962531" w:tentative="1">
      <w:start w:val="1"/>
      <w:numFmt w:val="lowerLetter"/>
      <w:lvlText w:val="%5."/>
      <w:lvlJc w:val="left"/>
      <w:pPr>
        <w:ind w:left="3600" w:hanging="360"/>
      </w:pPr>
    </w:lvl>
    <w:lvl w:ilvl="5" w:tplc="14962531" w:tentative="1">
      <w:start w:val="1"/>
      <w:numFmt w:val="lowerRoman"/>
      <w:lvlText w:val="%6."/>
      <w:lvlJc w:val="right"/>
      <w:pPr>
        <w:ind w:left="4320" w:hanging="180"/>
      </w:pPr>
    </w:lvl>
    <w:lvl w:ilvl="6" w:tplc="14962531" w:tentative="1">
      <w:start w:val="1"/>
      <w:numFmt w:val="decimal"/>
      <w:lvlText w:val="%7."/>
      <w:lvlJc w:val="left"/>
      <w:pPr>
        <w:ind w:left="5040" w:hanging="360"/>
      </w:pPr>
    </w:lvl>
    <w:lvl w:ilvl="7" w:tplc="14962531" w:tentative="1">
      <w:start w:val="1"/>
      <w:numFmt w:val="lowerLetter"/>
      <w:lvlText w:val="%8."/>
      <w:lvlJc w:val="left"/>
      <w:pPr>
        <w:ind w:left="5760" w:hanging="360"/>
      </w:pPr>
    </w:lvl>
    <w:lvl w:ilvl="8" w:tplc="14962531" w:tentative="1">
      <w:start w:val="1"/>
      <w:numFmt w:val="lowerRoman"/>
      <w:lvlText w:val="%9."/>
      <w:lvlJc w:val="right"/>
      <w:pPr>
        <w:ind w:left="6480" w:hanging="180"/>
      </w:pPr>
    </w:lvl>
  </w:abstractNum>
  <w:abstractNum w:abstractNumId="26131938">
    <w:multiLevelType w:val="hybridMultilevel"/>
    <w:lvl w:ilvl="0" w:tplc="93459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31938">
    <w:abstractNumId w:val="26131938"/>
  </w:num>
  <w:num w:numId="26131939">
    <w:abstractNumId w:val="261319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9887431" Type="http://schemas.microsoft.com/office/2011/relationships/commentsExtended" Target="commentsExtended.xml"/><Relationship Id="rId42586aabbc99c733e" Type="http://schemas.openxmlformats.org/officeDocument/2006/relationships/hyperlink" Target="https://gd.eppo.int/" TargetMode="External"/><Relationship Id="rId33996aabbc99c7778" Type="http://schemas.openxmlformats.org/officeDocument/2006/relationships/hyperlink" Target="http://www.cabi.org/isc/datasheet/637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