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trifolii LIRITR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Croatia (1996); Cyprus (1993); Finland (2012); France (1994); Greece (2008); Greece/Kriti (2008); Italy (1994); Italy/Sicilia (1994); Italy/Sardegna (1994); Malta (1995); Netherlands (2015); Portugal (1994); Romania (2011); Slovenia (2000);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8186ae753e89cc5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(herbaceous species)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There are no reports showing that L. huidobrensis and/or L. trifolii can cause damage/infestations in Fragaria crops. There is no indication that these pests are able to cause economic damage to strawberry crops. Consequently Fragaria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 are reported on 'fruit' species. No herbaceous 'fruit' species is considered as a major host. Impacts are mainly reported for ornamentals and vegetables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 absence of infestation reports of Fragaria plants, this host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99946ae753e89ce15"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41608">
    <w:multiLevelType w:val="hybridMultilevel"/>
    <w:lvl w:ilvl="0" w:tplc="10779015">
      <w:start w:val="1"/>
      <w:numFmt w:val="decimal"/>
      <w:lvlText w:val="%1."/>
      <w:lvlJc w:val="left"/>
      <w:pPr>
        <w:ind w:left="720" w:hanging="360"/>
      </w:pPr>
    </w:lvl>
    <w:lvl w:ilvl="1" w:tplc="10779015" w:tentative="1">
      <w:start w:val="1"/>
      <w:numFmt w:val="lowerLetter"/>
      <w:lvlText w:val="%2."/>
      <w:lvlJc w:val="left"/>
      <w:pPr>
        <w:ind w:left="1440" w:hanging="360"/>
      </w:pPr>
    </w:lvl>
    <w:lvl w:ilvl="2" w:tplc="10779015" w:tentative="1">
      <w:start w:val="1"/>
      <w:numFmt w:val="lowerRoman"/>
      <w:lvlText w:val="%3."/>
      <w:lvlJc w:val="right"/>
      <w:pPr>
        <w:ind w:left="2160" w:hanging="180"/>
      </w:pPr>
    </w:lvl>
    <w:lvl w:ilvl="3" w:tplc="10779015" w:tentative="1">
      <w:start w:val="1"/>
      <w:numFmt w:val="decimal"/>
      <w:lvlText w:val="%4."/>
      <w:lvlJc w:val="left"/>
      <w:pPr>
        <w:ind w:left="2880" w:hanging="360"/>
      </w:pPr>
    </w:lvl>
    <w:lvl w:ilvl="4" w:tplc="10779015" w:tentative="1">
      <w:start w:val="1"/>
      <w:numFmt w:val="lowerLetter"/>
      <w:lvlText w:val="%5."/>
      <w:lvlJc w:val="left"/>
      <w:pPr>
        <w:ind w:left="3600" w:hanging="360"/>
      </w:pPr>
    </w:lvl>
    <w:lvl w:ilvl="5" w:tplc="10779015" w:tentative="1">
      <w:start w:val="1"/>
      <w:numFmt w:val="lowerRoman"/>
      <w:lvlText w:val="%6."/>
      <w:lvlJc w:val="right"/>
      <w:pPr>
        <w:ind w:left="4320" w:hanging="180"/>
      </w:pPr>
    </w:lvl>
    <w:lvl w:ilvl="6" w:tplc="10779015" w:tentative="1">
      <w:start w:val="1"/>
      <w:numFmt w:val="decimal"/>
      <w:lvlText w:val="%7."/>
      <w:lvlJc w:val="left"/>
      <w:pPr>
        <w:ind w:left="5040" w:hanging="360"/>
      </w:pPr>
    </w:lvl>
    <w:lvl w:ilvl="7" w:tplc="10779015" w:tentative="1">
      <w:start w:val="1"/>
      <w:numFmt w:val="lowerLetter"/>
      <w:lvlText w:val="%8."/>
      <w:lvlJc w:val="left"/>
      <w:pPr>
        <w:ind w:left="5760" w:hanging="360"/>
      </w:pPr>
    </w:lvl>
    <w:lvl w:ilvl="8" w:tplc="10779015" w:tentative="1">
      <w:start w:val="1"/>
      <w:numFmt w:val="lowerRoman"/>
      <w:lvlText w:val="%9."/>
      <w:lvlJc w:val="right"/>
      <w:pPr>
        <w:ind w:left="6480" w:hanging="180"/>
      </w:pPr>
    </w:lvl>
  </w:abstractNum>
  <w:abstractNum w:abstractNumId="18241607">
    <w:multiLevelType w:val="hybridMultilevel"/>
    <w:lvl w:ilvl="0" w:tplc="88462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41607">
    <w:abstractNumId w:val="18241607"/>
  </w:num>
  <w:num w:numId="18241608">
    <w:abstractNumId w:val="18241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3375391" Type="http://schemas.microsoft.com/office/2011/relationships/commentsExtended" Target="commentsExtended.xml"/><Relationship Id="rId38186ae753e89cc59" Type="http://schemas.openxmlformats.org/officeDocument/2006/relationships/hyperlink" Target="https://gd.eppo.int/" TargetMode="External"/><Relationship Id="rId99946ae753e89ce15"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