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Other crops</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Other crops</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546aabbca1307e6"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Nicotiana tabacum (NIOTA)</w:t>
      </w:r>
      <w:r>
        <w:rPr>
          <w:color w:val="000000"/>
          <w:sz w:val="24"/>
          <w:szCs w:val="24"/>
        </w:rPr>
        <w:t xml:space="preserve"> for the Other crops.</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 of which there shall be evidence that they are intended for sale to professional tobacco production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As all the tospoviruses, TSWV is not transmitted through seeds of infected plants (EU COM, 2016).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w:t>
      </w:r>
      <w:r>
        <w:rPr>
          <w:color w:val="0200C9"/>
          <w:sz w:val="24"/>
          <w:szCs w:val="24"/>
        </w:rPr>
        <w:br/>
        <w:t xml:space="preserve">As concluded by the IIA2 AWG, the plants for planting (excluding seeds)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Tomato spotted wilt virus (TSWV) causes serious losses in the tobacco-producing areas of Northern Greece (Chatzivassiliou, 2008). Serious losses on tobacco are reported also from Georgia (USA) - from 1995 to 2008, the statewide percentages of tobacco stand losses and crop losses due to spotted wilt have steadily increased, peaking in 2002, with 41% stand loss and 20% crop loss ($19.4 million loss to the Georgia tobacco crop) (University of Georgia,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Risk reduction options to prevent the presence of the pest on the plants for planting are available (EFSA PLH, 2012).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 based on visual examination (field inspection of a representative sample of plants in each production lot).</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Zero tolerance of symptoms based on field inspection of a representative sample of plants in each production lot.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Chatzivassiliou EK (2008) Management of the spread of Tomato spotted wilt virus in tobacco crops with insecticides based on estimates of thrips infestation and virus incidence. Plant Disease 92, 1012-1020;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University of Georgia - College of Agricultural &amp; Environmental Sciences (2017) Tomato Spotted Wilt Virus in Tobacco. Page updated on Friday, January 20, 2017. Consulted on the 23rd of May, 2017. Available at: </w:t>
      </w:r>
      <w:hyperlink r:id="rId77006aabbca130d14" w:history="1">
        <w:r>
          <w:rPr>
            <w:color w:val="0200C9"/>
            <w:sz w:val="24"/>
            <w:szCs w:val="24"/>
          </w:rPr>
          <w:t xml:space="preserve">http://caes2.caes.uga.edu/tswv/tobacco/index.html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56536">
    <w:multiLevelType w:val="hybridMultilevel"/>
    <w:lvl w:ilvl="0" w:tplc="78768057">
      <w:start w:val="1"/>
      <w:numFmt w:val="decimal"/>
      <w:lvlText w:val="%1."/>
      <w:lvlJc w:val="left"/>
      <w:pPr>
        <w:ind w:left="720" w:hanging="360"/>
      </w:pPr>
    </w:lvl>
    <w:lvl w:ilvl="1" w:tplc="78768057" w:tentative="1">
      <w:start w:val="1"/>
      <w:numFmt w:val="lowerLetter"/>
      <w:lvlText w:val="%2."/>
      <w:lvlJc w:val="left"/>
      <w:pPr>
        <w:ind w:left="1440" w:hanging="360"/>
      </w:pPr>
    </w:lvl>
    <w:lvl w:ilvl="2" w:tplc="78768057" w:tentative="1">
      <w:start w:val="1"/>
      <w:numFmt w:val="lowerRoman"/>
      <w:lvlText w:val="%3."/>
      <w:lvlJc w:val="right"/>
      <w:pPr>
        <w:ind w:left="2160" w:hanging="180"/>
      </w:pPr>
    </w:lvl>
    <w:lvl w:ilvl="3" w:tplc="78768057" w:tentative="1">
      <w:start w:val="1"/>
      <w:numFmt w:val="decimal"/>
      <w:lvlText w:val="%4."/>
      <w:lvlJc w:val="left"/>
      <w:pPr>
        <w:ind w:left="2880" w:hanging="360"/>
      </w:pPr>
    </w:lvl>
    <w:lvl w:ilvl="4" w:tplc="78768057" w:tentative="1">
      <w:start w:val="1"/>
      <w:numFmt w:val="lowerLetter"/>
      <w:lvlText w:val="%5."/>
      <w:lvlJc w:val="left"/>
      <w:pPr>
        <w:ind w:left="3600" w:hanging="360"/>
      </w:pPr>
    </w:lvl>
    <w:lvl w:ilvl="5" w:tplc="78768057" w:tentative="1">
      <w:start w:val="1"/>
      <w:numFmt w:val="lowerRoman"/>
      <w:lvlText w:val="%6."/>
      <w:lvlJc w:val="right"/>
      <w:pPr>
        <w:ind w:left="4320" w:hanging="180"/>
      </w:pPr>
    </w:lvl>
    <w:lvl w:ilvl="6" w:tplc="78768057" w:tentative="1">
      <w:start w:val="1"/>
      <w:numFmt w:val="decimal"/>
      <w:lvlText w:val="%7."/>
      <w:lvlJc w:val="left"/>
      <w:pPr>
        <w:ind w:left="5040" w:hanging="360"/>
      </w:pPr>
    </w:lvl>
    <w:lvl w:ilvl="7" w:tplc="78768057" w:tentative="1">
      <w:start w:val="1"/>
      <w:numFmt w:val="lowerLetter"/>
      <w:lvlText w:val="%8."/>
      <w:lvlJc w:val="left"/>
      <w:pPr>
        <w:ind w:left="5760" w:hanging="360"/>
      </w:pPr>
    </w:lvl>
    <w:lvl w:ilvl="8" w:tplc="78768057" w:tentative="1">
      <w:start w:val="1"/>
      <w:numFmt w:val="lowerRoman"/>
      <w:lvlText w:val="%9."/>
      <w:lvlJc w:val="right"/>
      <w:pPr>
        <w:ind w:left="6480" w:hanging="180"/>
      </w:pPr>
    </w:lvl>
  </w:abstractNum>
  <w:abstractNum w:abstractNumId="56656535">
    <w:multiLevelType w:val="hybridMultilevel"/>
    <w:lvl w:ilvl="0" w:tplc="97981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56535">
    <w:abstractNumId w:val="56656535"/>
  </w:num>
  <w:num w:numId="56656536">
    <w:abstractNumId w:val="566565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2021716" Type="http://schemas.microsoft.com/office/2011/relationships/commentsExtended" Target="commentsExtended.xml"/><Relationship Id="rId76546aabbca1307e6" Type="http://schemas.openxmlformats.org/officeDocument/2006/relationships/hyperlink" Target="https://gd.eppo.int/" TargetMode="External"/><Relationship Id="rId77006aabbca130d14" Type="http://schemas.openxmlformats.org/officeDocument/2006/relationships/hyperlink" Target="http://caes2.caes.uga.edu/tswv/tobacco/index.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