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Tomato spotted wilt tospovirus (Tomato spotted wilt virus) TSWV00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Tomato spotted wilt tosopvirus (TSWV) is a single taxonomic entity (genus Tospovirus: family Bunyaviridae). In 2015 it was proposed to change the name of the virus from Tomato spotted wilt virus to Tomato spotted wilt tospovirus (ICTV, 2015; Van Regenmortel et al., 2015). It has been ratified in 2016 for all the family of the Bunyaviridae.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(2014); Bulgaria (2013); Croatia (1999); Cyprus (2011); Czech Republic (2011); France (2013); Germany (2011); Greece (2002); Greece/Kriti (1994); Hungary (2012); Ireland (1993); Italy (2013); Italy/Sicilia (1994); Italy/Sardegna (2006); Lithuania (1998); Malta (2011); Netherlands (2015); Portugal (2011); Portugal/Madeira (2001); Romania (2011); Slovenia (2011); Spain (2016); Spain/Islas Canárias (2011); Spain/Islas Baleares (2011); Sweden (1998); United Kingdom (2011); United Kingdom/England (1995); United Kingdom/Scotland (1995); United Kingdom/Channel Islands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9456a8d0b6a8c4d0" w:history="1">
        <w:r>
          <w:rPr>
            <w:color w:val="0200C9"/>
            <w:sz w:val="24"/>
            <w:szCs w:val="24"/>
          </w:rPr>
          <w:t xml:space="preserve">https://gd.eppo.int/</w:t>
        </w:r>
      </w:hyperlink>
      <w:r>
        <w:rPr>
          <w:color w:val="0200C9"/>
          <w:sz w:val="24"/>
          <w:szCs w:val="24"/>
        </w:rPr>
        <w:t xml:space="preserve">). This pest is a candidate for the RNQP status according to the IIA2AWG</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Lactuca sativa (LACSA)</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Some lettuce varieties cab grown for ornamental use though no specific information on them was obtained regarding TSWV, in a brief search.</w:t>
      </w:r>
      <w:r>
        <w:rPr>
          <w:color w:val="0200C9"/>
          <w:sz w:val="24"/>
          <w:szCs w:val="24"/>
        </w:rPr>
        <w:br/>
        <w:t xml:space="preserve">TSWV has an extremely wide host range with more than 1 300 plants including agricultural crops, wild and weed species (Parrella et al., 2003; Peters, 2003). TSWV is a systemic pathogen and, as such, it is very efficiently transmitted by all vegetative multiplication techniques (EFSA-PLH, 2012). The virus is transmitted by thrips in a persistent propagative mode (Ullman et al., 1993; Wijkamp et al., 1993). Because of the persistence of TSWV in the vectors, the virus can be carried by infected plant material but also by viruliferous thrips, which can be present on a consignment that is infected with TSVW or even on consignments of non-host plants of the virus. The interception reports in EUROPHYT (very few) indicate that TSWV is found mostly in consignments of ornamentals. No interception has been reported on Lactuca sativa from 1996 to 2012. TSWV and viruliferous thrips are being transported in living planting material and will survive transport and storage as long as their hosts remain alive (EFSA-PLH, 2012). The plants for planting are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w:t>
      </w:r>
      <w:r>
        <w:rPr>
          <w:color w:val="000000"/>
          <w:sz w:val="24"/>
          <w:szCs w:val="24"/>
          <w:u w:val="single"/>
        </w:rPr>
        <w:br/>
        <w:t xml:space="preserve">Justification:</w:t>
      </w:r>
      <w:r>
        <w:rPr>
          <w:color w:val="000000"/>
          <w:sz w:val="24"/>
          <w:szCs w:val="24"/>
        </w:rPr>
        <w:t xml:space="preserve">
</w:t>
      </w:r>
      <w:r>
        <w:rPr>
          <w:color w:val="0200C9"/>
          <w:sz w:val="24"/>
          <w:szCs w:val="24"/>
        </w:rPr>
        <w:t xml:space="preserve">TSWV is considered a very important pathogen of tomatoes. A similarly high impact on a range of other horticultural crops, such as pepper, potato, eggplant, lettuce and broad beans, is observed (Kormelink et al.,1998; EFSA, 2012). While quantitative data on yield loss in crops and ornamentals are generally lacking, losses from TSWV diseases are considered very serious (Scholthof et al., 2011; EFSA, 2012). No details of any impact on ornamental lettuce could be found, though it is assumed they may react to infection in a similar way, i.e. pronounced symptoms occur on leaves of lettuce, and causing serious disease (EFSA PLH,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Impact is evaluated as major, by extrapolation from the vegetable use.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u w:val="single"/>
        </w:rPr>
        <w:br/>
        <w:t xml:space="preserve">Justification:</w:t>
      </w:r>
      <w:r>
        <w:rPr>
          <w:color w:val="000000"/>
          <w:sz w:val="24"/>
          <w:szCs w:val="24"/>
        </w:rPr>
        <w:t xml:space="preserve">
</w:t>
      </w:r>
      <w:r>
        <w:rPr>
          <w:color w:val="0200C9"/>
          <w:sz w:val="24"/>
          <w:szCs w:val="24"/>
        </w:rPr>
        <w:t xml:space="preserve">Uncertainty exists due to the lack of precise information on the prevalence and the economic impact of TSWV in Lactuca sativa for ornamental purposes.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Experts concluded that ornamental lettuce is a very minor ornamental host. Experts commented that there is a lack of data on ornamental Lactuca sativa, therefore it is questionable whether this pest/host/intended use combination meets all the criteria for RNQP status. The requirement for absence of visual symptoms on the traded material (current general 'Substantially free from' requirement in the EU) was considered to be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Daughtrey ML, Jones RK, Moyer JW, Daub ME &amp; Baker JR (1997) Tospoviruses strike the greenhouse industry—INSV has become a major pathogen on flower crops. Plant Disease 81, 1220–1230;</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Tomato spotted wilt virus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International Committee on Taxonomy of Viruses (ICTV) (2015) Implementation of non-Latinized binomial species names in the family Bunyaviridae;</w:t>
      </w:r>
    </w:p>
    <w:p>
      <w:pPr>
        <w:numPr>
          <w:ilvl w:val="0"/>
          <w:numId w:val="1"/>
        </w:numPr>
        <w:spacing w:before="0" w:after="0" w:line="240" w:lineRule="auto"/>
        <w:jc w:val="left"/>
        <w:rPr>
          <w:color w:val="0200C9"/>
          <w:sz w:val="24"/>
          <w:szCs w:val="24"/>
        </w:rPr>
      </w:pPr>
      <w:r>
        <w:rPr>
          <w:color w:val="0200C9"/>
          <w:sz w:val="24"/>
          <w:szCs w:val="24"/>
        </w:rPr>
        <w:t xml:space="preserve">Kormelink R, Peters D &amp; Goldbach R (1998) Tospovirus genus. Association of Applied Biologists, Descriptions of Plant Viruses September 1998, 363, 1–14. Available from </w:t>
      </w:r>
      <w:hyperlink r:id="rId54856a8d0b6a8c999" w:history="1">
        <w:r>
          <w:rPr>
            <w:color w:val="0200C9"/>
            <w:sz w:val="24"/>
            <w:szCs w:val="24"/>
          </w:rPr>
          <w:t xml:space="preserve">http://www.dpvweb.net/dpv/showadpv.php?dpvno=363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Parrella G, Gognalons P, Gebre-Selassie K, Vovlas C and Marchoux G (2003) An update of the host range of tomato spotted wilt virus. Journal of Plant Pathology 85, 227–264;</w:t>
      </w:r>
    </w:p>
    <w:p>
      <w:pPr>
        <w:numPr>
          <w:ilvl w:val="0"/>
          <w:numId w:val="1"/>
        </w:numPr>
        <w:spacing w:before="0" w:after="0" w:line="240" w:lineRule="auto"/>
        <w:jc w:val="left"/>
        <w:rPr>
          <w:color w:val="0200C9"/>
          <w:sz w:val="24"/>
          <w:szCs w:val="24"/>
        </w:rPr>
      </w:pPr>
      <w:r>
        <w:rPr>
          <w:color w:val="0200C9"/>
          <w:sz w:val="24"/>
          <w:szCs w:val="24"/>
        </w:rPr>
        <w:t xml:space="preserve">Scholthof KB, Adkins S, Czosnek H, Palukaitis P, Jacquot E, Hohn T, Hohn B, Saunders K, Candresse T, Ahlquist P, Hemenway C and Foster GD (2011) Top 10 plant viruses in molecular plant pathology. Molecular Plant Pathology, 12, 938–954;</w:t>
      </w:r>
    </w:p>
    <w:p>
      <w:pPr>
        <w:numPr>
          <w:ilvl w:val="0"/>
          <w:numId w:val="1"/>
        </w:numPr>
        <w:spacing w:before="0" w:after="0" w:line="240" w:lineRule="auto"/>
        <w:jc w:val="left"/>
        <w:rPr>
          <w:color w:val="0200C9"/>
          <w:sz w:val="24"/>
          <w:szCs w:val="24"/>
        </w:rPr>
      </w:pPr>
      <w:r>
        <w:rPr>
          <w:color w:val="0200C9"/>
          <w:sz w:val="24"/>
          <w:szCs w:val="24"/>
        </w:rPr>
        <w:t xml:space="preserve">Van Regenmortel MH, Burke DS, Calisher CH, Dietzgen RG, Fauquet CM, Ghabrial SA, Jahrling PB, Johnson KM, Holbrook MR, Horzinek MC, Keil GM, Kuhn JH, Mahy BW, Martelli GP, Pringle C, Rybicki EP, Skern T, Tesh, RB, Wahl - Jensen V, Walker PJ &amp; Weaver SC (2010) A proposal to change existing virus species names to non - Latinized binomials. Arch. Virol. 2010 155, 1909 - 1919;</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(1994) Tomato spotted wilt virus: ecological aspects in ornamental crops in the Netherlands from 1989 up to 1991. Acta Horticulturae, 377, 175–182;</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(1998) Occurrence of tospoviruses in the Netherlands. Proceedings of the Fourth International Symposium on Tospoviruses and thrips in Floral and Vegetable Crops, Wageningen, Netherlands. May 2-6 1998, 77-80;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8485036">
    <w:multiLevelType w:val="hybridMultilevel"/>
    <w:lvl w:ilvl="0" w:tplc="29248839">
      <w:start w:val="1"/>
      <w:numFmt w:val="decimal"/>
      <w:lvlText w:val="%1."/>
      <w:lvlJc w:val="left"/>
      <w:pPr>
        <w:ind w:left="720" w:hanging="360"/>
      </w:pPr>
    </w:lvl>
    <w:lvl w:ilvl="1" w:tplc="29248839" w:tentative="1">
      <w:start w:val="1"/>
      <w:numFmt w:val="lowerLetter"/>
      <w:lvlText w:val="%2."/>
      <w:lvlJc w:val="left"/>
      <w:pPr>
        <w:ind w:left="1440" w:hanging="360"/>
      </w:pPr>
    </w:lvl>
    <w:lvl w:ilvl="2" w:tplc="29248839" w:tentative="1">
      <w:start w:val="1"/>
      <w:numFmt w:val="lowerRoman"/>
      <w:lvlText w:val="%3."/>
      <w:lvlJc w:val="right"/>
      <w:pPr>
        <w:ind w:left="2160" w:hanging="180"/>
      </w:pPr>
    </w:lvl>
    <w:lvl w:ilvl="3" w:tplc="29248839" w:tentative="1">
      <w:start w:val="1"/>
      <w:numFmt w:val="decimal"/>
      <w:lvlText w:val="%4."/>
      <w:lvlJc w:val="left"/>
      <w:pPr>
        <w:ind w:left="2880" w:hanging="360"/>
      </w:pPr>
    </w:lvl>
    <w:lvl w:ilvl="4" w:tplc="29248839" w:tentative="1">
      <w:start w:val="1"/>
      <w:numFmt w:val="lowerLetter"/>
      <w:lvlText w:val="%5."/>
      <w:lvlJc w:val="left"/>
      <w:pPr>
        <w:ind w:left="3600" w:hanging="360"/>
      </w:pPr>
    </w:lvl>
    <w:lvl w:ilvl="5" w:tplc="29248839" w:tentative="1">
      <w:start w:val="1"/>
      <w:numFmt w:val="lowerRoman"/>
      <w:lvlText w:val="%6."/>
      <w:lvlJc w:val="right"/>
      <w:pPr>
        <w:ind w:left="4320" w:hanging="180"/>
      </w:pPr>
    </w:lvl>
    <w:lvl w:ilvl="6" w:tplc="29248839" w:tentative="1">
      <w:start w:val="1"/>
      <w:numFmt w:val="decimal"/>
      <w:lvlText w:val="%7."/>
      <w:lvlJc w:val="left"/>
      <w:pPr>
        <w:ind w:left="5040" w:hanging="360"/>
      </w:pPr>
    </w:lvl>
    <w:lvl w:ilvl="7" w:tplc="29248839" w:tentative="1">
      <w:start w:val="1"/>
      <w:numFmt w:val="lowerLetter"/>
      <w:lvlText w:val="%8."/>
      <w:lvlJc w:val="left"/>
      <w:pPr>
        <w:ind w:left="5760" w:hanging="360"/>
      </w:pPr>
    </w:lvl>
    <w:lvl w:ilvl="8" w:tplc="29248839" w:tentative="1">
      <w:start w:val="1"/>
      <w:numFmt w:val="lowerRoman"/>
      <w:lvlText w:val="%9."/>
      <w:lvlJc w:val="right"/>
      <w:pPr>
        <w:ind w:left="6480" w:hanging="180"/>
      </w:pPr>
    </w:lvl>
  </w:abstractNum>
  <w:abstractNum w:abstractNumId="48485035">
    <w:multiLevelType w:val="hybridMultilevel"/>
    <w:lvl w:ilvl="0" w:tplc="1741090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8485035">
    <w:abstractNumId w:val="48485035"/>
  </w:num>
  <w:num w:numId="48485036">
    <w:abstractNumId w:val="484850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92484514" Type="http://schemas.microsoft.com/office/2011/relationships/commentsExtended" Target="commentsExtended.xml"/><Relationship Id="rId79456a8d0b6a8c4d0" Type="http://schemas.openxmlformats.org/officeDocument/2006/relationships/hyperlink" Target="https://gd.eppo.int/" TargetMode="External"/><Relationship Id="rId54856a8d0b6a8c999" Type="http://schemas.openxmlformats.org/officeDocument/2006/relationships/hyperlink" Target="http://www.dpvweb.net/dpv/showadpv.php?dpvno=36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