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3036aabbc9ccf91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A number of Capsicum annuum varieties are bred and grown for ornamental use and TSWV has been found in ornamental pepper [Capsicum] in the province of Imperia, Liguria, north western Italy (Vaira et al., 1992). Ornamental Capsicum is covered by EPPO PM 4/34 Standard (see Appendix 19).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40952">
    <w:multiLevelType w:val="hybridMultilevel"/>
    <w:lvl w:ilvl="0" w:tplc="64704029">
      <w:start w:val="1"/>
      <w:numFmt w:val="decimal"/>
      <w:lvlText w:val="%1."/>
      <w:lvlJc w:val="left"/>
      <w:pPr>
        <w:ind w:left="720" w:hanging="360"/>
      </w:pPr>
    </w:lvl>
    <w:lvl w:ilvl="1" w:tplc="64704029" w:tentative="1">
      <w:start w:val="1"/>
      <w:numFmt w:val="lowerLetter"/>
      <w:lvlText w:val="%2."/>
      <w:lvlJc w:val="left"/>
      <w:pPr>
        <w:ind w:left="1440" w:hanging="360"/>
      </w:pPr>
    </w:lvl>
    <w:lvl w:ilvl="2" w:tplc="64704029" w:tentative="1">
      <w:start w:val="1"/>
      <w:numFmt w:val="lowerRoman"/>
      <w:lvlText w:val="%3."/>
      <w:lvlJc w:val="right"/>
      <w:pPr>
        <w:ind w:left="2160" w:hanging="180"/>
      </w:pPr>
    </w:lvl>
    <w:lvl w:ilvl="3" w:tplc="64704029" w:tentative="1">
      <w:start w:val="1"/>
      <w:numFmt w:val="decimal"/>
      <w:lvlText w:val="%4."/>
      <w:lvlJc w:val="left"/>
      <w:pPr>
        <w:ind w:left="2880" w:hanging="360"/>
      </w:pPr>
    </w:lvl>
    <w:lvl w:ilvl="4" w:tplc="64704029" w:tentative="1">
      <w:start w:val="1"/>
      <w:numFmt w:val="lowerLetter"/>
      <w:lvlText w:val="%5."/>
      <w:lvlJc w:val="left"/>
      <w:pPr>
        <w:ind w:left="3600" w:hanging="360"/>
      </w:pPr>
    </w:lvl>
    <w:lvl w:ilvl="5" w:tplc="64704029" w:tentative="1">
      <w:start w:val="1"/>
      <w:numFmt w:val="lowerRoman"/>
      <w:lvlText w:val="%6."/>
      <w:lvlJc w:val="right"/>
      <w:pPr>
        <w:ind w:left="4320" w:hanging="180"/>
      </w:pPr>
    </w:lvl>
    <w:lvl w:ilvl="6" w:tplc="64704029" w:tentative="1">
      <w:start w:val="1"/>
      <w:numFmt w:val="decimal"/>
      <w:lvlText w:val="%7."/>
      <w:lvlJc w:val="left"/>
      <w:pPr>
        <w:ind w:left="5040" w:hanging="360"/>
      </w:pPr>
    </w:lvl>
    <w:lvl w:ilvl="7" w:tplc="64704029" w:tentative="1">
      <w:start w:val="1"/>
      <w:numFmt w:val="lowerLetter"/>
      <w:lvlText w:val="%8."/>
      <w:lvlJc w:val="left"/>
      <w:pPr>
        <w:ind w:left="5760" w:hanging="360"/>
      </w:pPr>
    </w:lvl>
    <w:lvl w:ilvl="8" w:tplc="64704029" w:tentative="1">
      <w:start w:val="1"/>
      <w:numFmt w:val="lowerRoman"/>
      <w:lvlText w:val="%9."/>
      <w:lvlJc w:val="right"/>
      <w:pPr>
        <w:ind w:left="6480" w:hanging="180"/>
      </w:pPr>
    </w:lvl>
  </w:abstractNum>
  <w:abstractNum w:abstractNumId="62640951">
    <w:multiLevelType w:val="hybridMultilevel"/>
    <w:lvl w:ilvl="0" w:tplc="50383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40951">
    <w:abstractNumId w:val="62640951"/>
  </w:num>
  <w:num w:numId="62640952">
    <w:abstractNumId w:val="62640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2013778" Type="http://schemas.microsoft.com/office/2011/relationships/commentsExtended" Target="commentsExtended.xml"/><Relationship Id="rId13036aabbc9ccf91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