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3906aabbcc6d8e1c"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The IIA2AWG concluded that "at least the current host range with the exception of Apium should be covered in the future" (EU COM, 2016). However Apium graveolens is reported as a host plant (Parella et al.,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details are given for impact on celery.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59528">
    <w:multiLevelType w:val="hybridMultilevel"/>
    <w:lvl w:ilvl="0" w:tplc="50837478">
      <w:start w:val="1"/>
      <w:numFmt w:val="decimal"/>
      <w:lvlText w:val="%1."/>
      <w:lvlJc w:val="left"/>
      <w:pPr>
        <w:ind w:left="720" w:hanging="360"/>
      </w:pPr>
    </w:lvl>
    <w:lvl w:ilvl="1" w:tplc="50837478" w:tentative="1">
      <w:start w:val="1"/>
      <w:numFmt w:val="lowerLetter"/>
      <w:lvlText w:val="%2."/>
      <w:lvlJc w:val="left"/>
      <w:pPr>
        <w:ind w:left="1440" w:hanging="360"/>
      </w:pPr>
    </w:lvl>
    <w:lvl w:ilvl="2" w:tplc="50837478" w:tentative="1">
      <w:start w:val="1"/>
      <w:numFmt w:val="lowerRoman"/>
      <w:lvlText w:val="%3."/>
      <w:lvlJc w:val="right"/>
      <w:pPr>
        <w:ind w:left="2160" w:hanging="180"/>
      </w:pPr>
    </w:lvl>
    <w:lvl w:ilvl="3" w:tplc="50837478" w:tentative="1">
      <w:start w:val="1"/>
      <w:numFmt w:val="decimal"/>
      <w:lvlText w:val="%4."/>
      <w:lvlJc w:val="left"/>
      <w:pPr>
        <w:ind w:left="2880" w:hanging="360"/>
      </w:pPr>
    </w:lvl>
    <w:lvl w:ilvl="4" w:tplc="50837478" w:tentative="1">
      <w:start w:val="1"/>
      <w:numFmt w:val="lowerLetter"/>
      <w:lvlText w:val="%5."/>
      <w:lvlJc w:val="left"/>
      <w:pPr>
        <w:ind w:left="3600" w:hanging="360"/>
      </w:pPr>
    </w:lvl>
    <w:lvl w:ilvl="5" w:tplc="50837478" w:tentative="1">
      <w:start w:val="1"/>
      <w:numFmt w:val="lowerRoman"/>
      <w:lvlText w:val="%6."/>
      <w:lvlJc w:val="right"/>
      <w:pPr>
        <w:ind w:left="4320" w:hanging="180"/>
      </w:pPr>
    </w:lvl>
    <w:lvl w:ilvl="6" w:tplc="50837478" w:tentative="1">
      <w:start w:val="1"/>
      <w:numFmt w:val="decimal"/>
      <w:lvlText w:val="%7."/>
      <w:lvlJc w:val="left"/>
      <w:pPr>
        <w:ind w:left="5040" w:hanging="360"/>
      </w:pPr>
    </w:lvl>
    <w:lvl w:ilvl="7" w:tplc="50837478" w:tentative="1">
      <w:start w:val="1"/>
      <w:numFmt w:val="lowerLetter"/>
      <w:lvlText w:val="%8."/>
      <w:lvlJc w:val="left"/>
      <w:pPr>
        <w:ind w:left="5760" w:hanging="360"/>
      </w:pPr>
    </w:lvl>
    <w:lvl w:ilvl="8" w:tplc="50837478" w:tentative="1">
      <w:start w:val="1"/>
      <w:numFmt w:val="lowerRoman"/>
      <w:lvlText w:val="%9."/>
      <w:lvlJc w:val="right"/>
      <w:pPr>
        <w:ind w:left="6480" w:hanging="180"/>
      </w:pPr>
    </w:lvl>
  </w:abstractNum>
  <w:abstractNum w:abstractNumId="37659527">
    <w:multiLevelType w:val="hybridMultilevel"/>
    <w:lvl w:ilvl="0" w:tplc="69167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59527">
    <w:abstractNumId w:val="37659527"/>
  </w:num>
  <w:num w:numId="37659528">
    <w:abstractNumId w:val="37659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6407993" Type="http://schemas.microsoft.com/office/2011/relationships/commentsExtended" Target="commentsExtended.xml"/><Relationship Id="rId73906aabbcc6d8e1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