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2569052c17c61de"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The IIA2AWG concluded that "at least the current host range with the exception of Apium should be covered in the future" (EU COM, 2016). However Apium graveolens is reported as a host plant (Parella et al.,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are given for impact on celery.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24448">
    <w:multiLevelType w:val="hybridMultilevel"/>
    <w:lvl w:ilvl="0" w:tplc="78805037">
      <w:start w:val="1"/>
      <w:numFmt w:val="decimal"/>
      <w:lvlText w:val="%1."/>
      <w:lvlJc w:val="left"/>
      <w:pPr>
        <w:ind w:left="720" w:hanging="360"/>
      </w:pPr>
    </w:lvl>
    <w:lvl w:ilvl="1" w:tplc="78805037" w:tentative="1">
      <w:start w:val="1"/>
      <w:numFmt w:val="lowerLetter"/>
      <w:lvlText w:val="%2."/>
      <w:lvlJc w:val="left"/>
      <w:pPr>
        <w:ind w:left="1440" w:hanging="360"/>
      </w:pPr>
    </w:lvl>
    <w:lvl w:ilvl="2" w:tplc="78805037" w:tentative="1">
      <w:start w:val="1"/>
      <w:numFmt w:val="lowerRoman"/>
      <w:lvlText w:val="%3."/>
      <w:lvlJc w:val="right"/>
      <w:pPr>
        <w:ind w:left="2160" w:hanging="180"/>
      </w:pPr>
    </w:lvl>
    <w:lvl w:ilvl="3" w:tplc="78805037" w:tentative="1">
      <w:start w:val="1"/>
      <w:numFmt w:val="decimal"/>
      <w:lvlText w:val="%4."/>
      <w:lvlJc w:val="left"/>
      <w:pPr>
        <w:ind w:left="2880" w:hanging="360"/>
      </w:pPr>
    </w:lvl>
    <w:lvl w:ilvl="4" w:tplc="78805037" w:tentative="1">
      <w:start w:val="1"/>
      <w:numFmt w:val="lowerLetter"/>
      <w:lvlText w:val="%5."/>
      <w:lvlJc w:val="left"/>
      <w:pPr>
        <w:ind w:left="3600" w:hanging="360"/>
      </w:pPr>
    </w:lvl>
    <w:lvl w:ilvl="5" w:tplc="78805037" w:tentative="1">
      <w:start w:val="1"/>
      <w:numFmt w:val="lowerRoman"/>
      <w:lvlText w:val="%6."/>
      <w:lvlJc w:val="right"/>
      <w:pPr>
        <w:ind w:left="4320" w:hanging="180"/>
      </w:pPr>
    </w:lvl>
    <w:lvl w:ilvl="6" w:tplc="78805037" w:tentative="1">
      <w:start w:val="1"/>
      <w:numFmt w:val="decimal"/>
      <w:lvlText w:val="%7."/>
      <w:lvlJc w:val="left"/>
      <w:pPr>
        <w:ind w:left="5040" w:hanging="360"/>
      </w:pPr>
    </w:lvl>
    <w:lvl w:ilvl="7" w:tplc="78805037" w:tentative="1">
      <w:start w:val="1"/>
      <w:numFmt w:val="lowerLetter"/>
      <w:lvlText w:val="%8."/>
      <w:lvlJc w:val="left"/>
      <w:pPr>
        <w:ind w:left="5760" w:hanging="360"/>
      </w:pPr>
    </w:lvl>
    <w:lvl w:ilvl="8" w:tplc="78805037" w:tentative="1">
      <w:start w:val="1"/>
      <w:numFmt w:val="lowerRoman"/>
      <w:lvlText w:val="%9."/>
      <w:lvlJc w:val="right"/>
      <w:pPr>
        <w:ind w:left="6480" w:hanging="180"/>
      </w:pPr>
    </w:lvl>
  </w:abstractNum>
  <w:abstractNum w:abstractNumId="25624447">
    <w:multiLevelType w:val="hybridMultilevel"/>
    <w:lvl w:ilvl="0" w:tplc="63413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24447">
    <w:abstractNumId w:val="25624447"/>
  </w:num>
  <w:num w:numId="25624448">
    <w:abstractNumId w:val="256244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2609268" Type="http://schemas.microsoft.com/office/2011/relationships/commentsExtended" Target="commentsExtended.xml"/><Relationship Id="rId992569052c17c61d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