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356a04dc1778ca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5856a04dc1779122"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49356a04dc177915d"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1516a04dc17791f0"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96609">
    <w:multiLevelType w:val="hybridMultilevel"/>
    <w:lvl w:ilvl="0" w:tplc="12521151">
      <w:start w:val="1"/>
      <w:numFmt w:val="decimal"/>
      <w:lvlText w:val="%1."/>
      <w:lvlJc w:val="left"/>
      <w:pPr>
        <w:ind w:left="720" w:hanging="360"/>
      </w:pPr>
    </w:lvl>
    <w:lvl w:ilvl="1" w:tplc="12521151" w:tentative="1">
      <w:start w:val="1"/>
      <w:numFmt w:val="lowerLetter"/>
      <w:lvlText w:val="%2."/>
      <w:lvlJc w:val="left"/>
      <w:pPr>
        <w:ind w:left="1440" w:hanging="360"/>
      </w:pPr>
    </w:lvl>
    <w:lvl w:ilvl="2" w:tplc="12521151" w:tentative="1">
      <w:start w:val="1"/>
      <w:numFmt w:val="lowerRoman"/>
      <w:lvlText w:val="%3."/>
      <w:lvlJc w:val="right"/>
      <w:pPr>
        <w:ind w:left="2160" w:hanging="180"/>
      </w:pPr>
    </w:lvl>
    <w:lvl w:ilvl="3" w:tplc="12521151" w:tentative="1">
      <w:start w:val="1"/>
      <w:numFmt w:val="decimal"/>
      <w:lvlText w:val="%4."/>
      <w:lvlJc w:val="left"/>
      <w:pPr>
        <w:ind w:left="2880" w:hanging="360"/>
      </w:pPr>
    </w:lvl>
    <w:lvl w:ilvl="4" w:tplc="12521151" w:tentative="1">
      <w:start w:val="1"/>
      <w:numFmt w:val="lowerLetter"/>
      <w:lvlText w:val="%5."/>
      <w:lvlJc w:val="left"/>
      <w:pPr>
        <w:ind w:left="3600" w:hanging="360"/>
      </w:pPr>
    </w:lvl>
    <w:lvl w:ilvl="5" w:tplc="12521151" w:tentative="1">
      <w:start w:val="1"/>
      <w:numFmt w:val="lowerRoman"/>
      <w:lvlText w:val="%6."/>
      <w:lvlJc w:val="right"/>
      <w:pPr>
        <w:ind w:left="4320" w:hanging="180"/>
      </w:pPr>
    </w:lvl>
    <w:lvl w:ilvl="6" w:tplc="12521151" w:tentative="1">
      <w:start w:val="1"/>
      <w:numFmt w:val="decimal"/>
      <w:lvlText w:val="%7."/>
      <w:lvlJc w:val="left"/>
      <w:pPr>
        <w:ind w:left="5040" w:hanging="360"/>
      </w:pPr>
    </w:lvl>
    <w:lvl w:ilvl="7" w:tplc="12521151" w:tentative="1">
      <w:start w:val="1"/>
      <w:numFmt w:val="lowerLetter"/>
      <w:lvlText w:val="%8."/>
      <w:lvlJc w:val="left"/>
      <w:pPr>
        <w:ind w:left="5760" w:hanging="360"/>
      </w:pPr>
    </w:lvl>
    <w:lvl w:ilvl="8" w:tplc="12521151" w:tentative="1">
      <w:start w:val="1"/>
      <w:numFmt w:val="lowerRoman"/>
      <w:lvlText w:val="%9."/>
      <w:lvlJc w:val="right"/>
      <w:pPr>
        <w:ind w:left="6480" w:hanging="180"/>
      </w:pPr>
    </w:lvl>
  </w:abstractNum>
  <w:abstractNum w:abstractNumId="35196608">
    <w:multiLevelType w:val="hybridMultilevel"/>
    <w:lvl w:ilvl="0" w:tplc="47038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96608">
    <w:abstractNumId w:val="35196608"/>
  </w:num>
  <w:num w:numId="35196609">
    <w:abstractNumId w:val="35196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268266" Type="http://schemas.microsoft.com/office/2011/relationships/commentsExtended" Target="commentsExtended.xml"/><Relationship Id="rId14356a04dc1778caf" Type="http://schemas.openxmlformats.org/officeDocument/2006/relationships/hyperlink" Target="https://gd.eppo.int/" TargetMode="External"/><Relationship Id="rId85856a04dc1779122" Type="http://schemas.openxmlformats.org/officeDocument/2006/relationships/hyperlink" Target="https://www.anses.fr/fr/system/files/SVEG2011sa0137Ra.pdf" TargetMode="External"/><Relationship Id="rId49356a04dc177915d" Type="http://schemas.openxmlformats.org/officeDocument/2006/relationships/hyperlink" Target="http://www.omafra.gov.on.ca/english/crops/hort/news/orchnews/2013/on-0413a9.htm" TargetMode="External"/><Relationship Id="rId71516a04dc17791f0"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