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924662a432c4a73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PM 4/27 is also suitable for the certification of ornamental plants of Malus, Pyrus and Cydonia.</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5589662a432c4a9c2"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Lecomte P; Cadic A, Chartier R &amp; Paulin JP (2001) Ornamental apple and fire blight: many resistant genotypes. PHM Revue Horticole 422, 58-60;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126161">
    <w:multiLevelType w:val="hybridMultilevel"/>
    <w:lvl w:ilvl="0" w:tplc="46766705">
      <w:start w:val="1"/>
      <w:numFmt w:val="decimal"/>
      <w:lvlText w:val="%1."/>
      <w:lvlJc w:val="left"/>
      <w:pPr>
        <w:ind w:left="720" w:hanging="360"/>
      </w:pPr>
    </w:lvl>
    <w:lvl w:ilvl="1" w:tplc="46766705" w:tentative="1">
      <w:start w:val="1"/>
      <w:numFmt w:val="lowerLetter"/>
      <w:lvlText w:val="%2."/>
      <w:lvlJc w:val="left"/>
      <w:pPr>
        <w:ind w:left="1440" w:hanging="360"/>
      </w:pPr>
    </w:lvl>
    <w:lvl w:ilvl="2" w:tplc="46766705" w:tentative="1">
      <w:start w:val="1"/>
      <w:numFmt w:val="lowerRoman"/>
      <w:lvlText w:val="%3."/>
      <w:lvlJc w:val="right"/>
      <w:pPr>
        <w:ind w:left="2160" w:hanging="180"/>
      </w:pPr>
    </w:lvl>
    <w:lvl w:ilvl="3" w:tplc="46766705" w:tentative="1">
      <w:start w:val="1"/>
      <w:numFmt w:val="decimal"/>
      <w:lvlText w:val="%4."/>
      <w:lvlJc w:val="left"/>
      <w:pPr>
        <w:ind w:left="2880" w:hanging="360"/>
      </w:pPr>
    </w:lvl>
    <w:lvl w:ilvl="4" w:tplc="46766705" w:tentative="1">
      <w:start w:val="1"/>
      <w:numFmt w:val="lowerLetter"/>
      <w:lvlText w:val="%5."/>
      <w:lvlJc w:val="left"/>
      <w:pPr>
        <w:ind w:left="3600" w:hanging="360"/>
      </w:pPr>
    </w:lvl>
    <w:lvl w:ilvl="5" w:tplc="46766705" w:tentative="1">
      <w:start w:val="1"/>
      <w:numFmt w:val="lowerRoman"/>
      <w:lvlText w:val="%6."/>
      <w:lvlJc w:val="right"/>
      <w:pPr>
        <w:ind w:left="4320" w:hanging="180"/>
      </w:pPr>
    </w:lvl>
    <w:lvl w:ilvl="6" w:tplc="46766705" w:tentative="1">
      <w:start w:val="1"/>
      <w:numFmt w:val="decimal"/>
      <w:lvlText w:val="%7."/>
      <w:lvlJc w:val="left"/>
      <w:pPr>
        <w:ind w:left="5040" w:hanging="360"/>
      </w:pPr>
    </w:lvl>
    <w:lvl w:ilvl="7" w:tplc="46766705" w:tentative="1">
      <w:start w:val="1"/>
      <w:numFmt w:val="lowerLetter"/>
      <w:lvlText w:val="%8."/>
      <w:lvlJc w:val="left"/>
      <w:pPr>
        <w:ind w:left="5760" w:hanging="360"/>
      </w:pPr>
    </w:lvl>
    <w:lvl w:ilvl="8" w:tplc="46766705" w:tentative="1">
      <w:start w:val="1"/>
      <w:numFmt w:val="lowerRoman"/>
      <w:lvlText w:val="%9."/>
      <w:lvlJc w:val="right"/>
      <w:pPr>
        <w:ind w:left="6480" w:hanging="180"/>
      </w:pPr>
    </w:lvl>
  </w:abstractNum>
  <w:abstractNum w:abstractNumId="47126160">
    <w:multiLevelType w:val="hybridMultilevel"/>
    <w:lvl w:ilvl="0" w:tplc="415981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126160">
    <w:abstractNumId w:val="47126160"/>
  </w:num>
  <w:num w:numId="47126161">
    <w:abstractNumId w:val="471261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6052211" Type="http://schemas.microsoft.com/office/2011/relationships/commentsExtended" Target="commentsExtended.xml"/><Relationship Id="rId7924662a432c4a738" Type="http://schemas.openxmlformats.org/officeDocument/2006/relationships/hyperlink" Target="https://gd.eppo.int/" TargetMode="External"/><Relationship Id="rId5589662a432c4a9c2"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