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6056ae75403a3cf0"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However as experts of the Fruit SEWG recommended to analyse more deeply the economic impact, evaluation continues for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agreed that impact is acceptable on Rubus (usually latent on this host) and proposed to deregulate the pest on this host.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Rubus (usually latent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18726ae75403a3e92"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74455">
    <w:multiLevelType w:val="hybridMultilevel"/>
    <w:lvl w:ilvl="0" w:tplc="78593203">
      <w:start w:val="1"/>
      <w:numFmt w:val="decimal"/>
      <w:lvlText w:val="%1."/>
      <w:lvlJc w:val="left"/>
      <w:pPr>
        <w:ind w:left="720" w:hanging="360"/>
      </w:pPr>
    </w:lvl>
    <w:lvl w:ilvl="1" w:tplc="78593203" w:tentative="1">
      <w:start w:val="1"/>
      <w:numFmt w:val="lowerLetter"/>
      <w:lvlText w:val="%2."/>
      <w:lvlJc w:val="left"/>
      <w:pPr>
        <w:ind w:left="1440" w:hanging="360"/>
      </w:pPr>
    </w:lvl>
    <w:lvl w:ilvl="2" w:tplc="78593203" w:tentative="1">
      <w:start w:val="1"/>
      <w:numFmt w:val="lowerRoman"/>
      <w:lvlText w:val="%3."/>
      <w:lvlJc w:val="right"/>
      <w:pPr>
        <w:ind w:left="2160" w:hanging="180"/>
      </w:pPr>
    </w:lvl>
    <w:lvl w:ilvl="3" w:tplc="78593203" w:tentative="1">
      <w:start w:val="1"/>
      <w:numFmt w:val="decimal"/>
      <w:lvlText w:val="%4."/>
      <w:lvlJc w:val="left"/>
      <w:pPr>
        <w:ind w:left="2880" w:hanging="360"/>
      </w:pPr>
    </w:lvl>
    <w:lvl w:ilvl="4" w:tplc="78593203" w:tentative="1">
      <w:start w:val="1"/>
      <w:numFmt w:val="lowerLetter"/>
      <w:lvlText w:val="%5."/>
      <w:lvlJc w:val="left"/>
      <w:pPr>
        <w:ind w:left="3600" w:hanging="360"/>
      </w:pPr>
    </w:lvl>
    <w:lvl w:ilvl="5" w:tplc="78593203" w:tentative="1">
      <w:start w:val="1"/>
      <w:numFmt w:val="lowerRoman"/>
      <w:lvlText w:val="%6."/>
      <w:lvlJc w:val="right"/>
      <w:pPr>
        <w:ind w:left="4320" w:hanging="180"/>
      </w:pPr>
    </w:lvl>
    <w:lvl w:ilvl="6" w:tplc="78593203" w:tentative="1">
      <w:start w:val="1"/>
      <w:numFmt w:val="decimal"/>
      <w:lvlText w:val="%7."/>
      <w:lvlJc w:val="left"/>
      <w:pPr>
        <w:ind w:left="5040" w:hanging="360"/>
      </w:pPr>
    </w:lvl>
    <w:lvl w:ilvl="7" w:tplc="78593203" w:tentative="1">
      <w:start w:val="1"/>
      <w:numFmt w:val="lowerLetter"/>
      <w:lvlText w:val="%8."/>
      <w:lvlJc w:val="left"/>
      <w:pPr>
        <w:ind w:left="5760" w:hanging="360"/>
      </w:pPr>
    </w:lvl>
    <w:lvl w:ilvl="8" w:tplc="78593203" w:tentative="1">
      <w:start w:val="1"/>
      <w:numFmt w:val="lowerRoman"/>
      <w:lvlText w:val="%9."/>
      <w:lvlJc w:val="right"/>
      <w:pPr>
        <w:ind w:left="6480" w:hanging="180"/>
      </w:pPr>
    </w:lvl>
  </w:abstractNum>
  <w:abstractNum w:abstractNumId="18774454">
    <w:multiLevelType w:val="hybridMultilevel"/>
    <w:lvl w:ilvl="0" w:tplc="99646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74454">
    <w:abstractNumId w:val="18774454"/>
  </w:num>
  <w:num w:numId="18774455">
    <w:abstractNumId w:val="18774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2564016" Type="http://schemas.microsoft.com/office/2011/relationships/commentsExtended" Target="commentsExtended.xml"/><Relationship Id="rId16056ae75403a3cf0" Type="http://schemas.openxmlformats.org/officeDocument/2006/relationships/hyperlink" Target="https://gd.eppo.int/" TargetMode="External"/><Relationship Id="rId18726ae75403a3e92"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