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466936644be612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1096936644be63a2"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6666936644be63e6"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17076">
    <w:multiLevelType w:val="hybridMultilevel"/>
    <w:lvl w:ilvl="0" w:tplc="63293732">
      <w:start w:val="1"/>
      <w:numFmt w:val="decimal"/>
      <w:lvlText w:val="%1."/>
      <w:lvlJc w:val="left"/>
      <w:pPr>
        <w:ind w:left="720" w:hanging="360"/>
      </w:pPr>
    </w:lvl>
    <w:lvl w:ilvl="1" w:tplc="63293732" w:tentative="1">
      <w:start w:val="1"/>
      <w:numFmt w:val="lowerLetter"/>
      <w:lvlText w:val="%2."/>
      <w:lvlJc w:val="left"/>
      <w:pPr>
        <w:ind w:left="1440" w:hanging="360"/>
      </w:pPr>
    </w:lvl>
    <w:lvl w:ilvl="2" w:tplc="63293732" w:tentative="1">
      <w:start w:val="1"/>
      <w:numFmt w:val="lowerRoman"/>
      <w:lvlText w:val="%3."/>
      <w:lvlJc w:val="right"/>
      <w:pPr>
        <w:ind w:left="2160" w:hanging="180"/>
      </w:pPr>
    </w:lvl>
    <w:lvl w:ilvl="3" w:tplc="63293732" w:tentative="1">
      <w:start w:val="1"/>
      <w:numFmt w:val="decimal"/>
      <w:lvlText w:val="%4."/>
      <w:lvlJc w:val="left"/>
      <w:pPr>
        <w:ind w:left="2880" w:hanging="360"/>
      </w:pPr>
    </w:lvl>
    <w:lvl w:ilvl="4" w:tplc="63293732" w:tentative="1">
      <w:start w:val="1"/>
      <w:numFmt w:val="lowerLetter"/>
      <w:lvlText w:val="%5."/>
      <w:lvlJc w:val="left"/>
      <w:pPr>
        <w:ind w:left="3600" w:hanging="360"/>
      </w:pPr>
    </w:lvl>
    <w:lvl w:ilvl="5" w:tplc="63293732" w:tentative="1">
      <w:start w:val="1"/>
      <w:numFmt w:val="lowerRoman"/>
      <w:lvlText w:val="%6."/>
      <w:lvlJc w:val="right"/>
      <w:pPr>
        <w:ind w:left="4320" w:hanging="180"/>
      </w:pPr>
    </w:lvl>
    <w:lvl w:ilvl="6" w:tplc="63293732" w:tentative="1">
      <w:start w:val="1"/>
      <w:numFmt w:val="decimal"/>
      <w:lvlText w:val="%7."/>
      <w:lvlJc w:val="left"/>
      <w:pPr>
        <w:ind w:left="5040" w:hanging="360"/>
      </w:pPr>
    </w:lvl>
    <w:lvl w:ilvl="7" w:tplc="63293732" w:tentative="1">
      <w:start w:val="1"/>
      <w:numFmt w:val="lowerLetter"/>
      <w:lvlText w:val="%8."/>
      <w:lvlJc w:val="left"/>
      <w:pPr>
        <w:ind w:left="5760" w:hanging="360"/>
      </w:pPr>
    </w:lvl>
    <w:lvl w:ilvl="8" w:tplc="63293732" w:tentative="1">
      <w:start w:val="1"/>
      <w:numFmt w:val="lowerRoman"/>
      <w:lvlText w:val="%9."/>
      <w:lvlJc w:val="right"/>
      <w:pPr>
        <w:ind w:left="6480" w:hanging="180"/>
      </w:pPr>
    </w:lvl>
  </w:abstractNum>
  <w:abstractNum w:abstractNumId="51817075">
    <w:multiLevelType w:val="hybridMultilevel"/>
    <w:lvl w:ilvl="0" w:tplc="20057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17075">
    <w:abstractNumId w:val="51817075"/>
  </w:num>
  <w:num w:numId="51817076">
    <w:abstractNumId w:val="518170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926678" Type="http://schemas.microsoft.com/office/2011/relationships/commentsExtended" Target="commentsExtended.xml"/><Relationship Id="rId93466936644be612c" Type="http://schemas.openxmlformats.org/officeDocument/2006/relationships/hyperlink" Target="https://gd.eppo.int/" TargetMode="External"/><Relationship Id="rId51096936644be63a2" Type="http://schemas.openxmlformats.org/officeDocument/2006/relationships/hyperlink" Target="http://www.efsa.europa.eu/en/efsajournal/doc/3833.pdf" TargetMode="External"/><Relationship Id="rId86666936644be63e6"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