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586a66da14ce49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In the UK, it is reported that H. armigera larvae are often found on growing chrysanthemum plants and the damage is generally minor and restricted to a few plants. Prior to detection, extensive damage has been recorded in chrysanthemums, but insecticide applications, the removal of larvae and the destruction of damaged plants are effective in eradicating outbreaks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64366a66da14ce8cb"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35596a66da14ce91b"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124150">
    <w:multiLevelType w:val="hybridMultilevel"/>
    <w:lvl w:ilvl="0" w:tplc="60238950">
      <w:start w:val="1"/>
      <w:numFmt w:val="decimal"/>
      <w:lvlText w:val="%1."/>
      <w:lvlJc w:val="left"/>
      <w:pPr>
        <w:ind w:left="720" w:hanging="360"/>
      </w:pPr>
    </w:lvl>
    <w:lvl w:ilvl="1" w:tplc="60238950" w:tentative="1">
      <w:start w:val="1"/>
      <w:numFmt w:val="lowerLetter"/>
      <w:lvlText w:val="%2."/>
      <w:lvlJc w:val="left"/>
      <w:pPr>
        <w:ind w:left="1440" w:hanging="360"/>
      </w:pPr>
    </w:lvl>
    <w:lvl w:ilvl="2" w:tplc="60238950" w:tentative="1">
      <w:start w:val="1"/>
      <w:numFmt w:val="lowerRoman"/>
      <w:lvlText w:val="%3."/>
      <w:lvlJc w:val="right"/>
      <w:pPr>
        <w:ind w:left="2160" w:hanging="180"/>
      </w:pPr>
    </w:lvl>
    <w:lvl w:ilvl="3" w:tplc="60238950" w:tentative="1">
      <w:start w:val="1"/>
      <w:numFmt w:val="decimal"/>
      <w:lvlText w:val="%4."/>
      <w:lvlJc w:val="left"/>
      <w:pPr>
        <w:ind w:left="2880" w:hanging="360"/>
      </w:pPr>
    </w:lvl>
    <w:lvl w:ilvl="4" w:tplc="60238950" w:tentative="1">
      <w:start w:val="1"/>
      <w:numFmt w:val="lowerLetter"/>
      <w:lvlText w:val="%5."/>
      <w:lvlJc w:val="left"/>
      <w:pPr>
        <w:ind w:left="3600" w:hanging="360"/>
      </w:pPr>
    </w:lvl>
    <w:lvl w:ilvl="5" w:tplc="60238950" w:tentative="1">
      <w:start w:val="1"/>
      <w:numFmt w:val="lowerRoman"/>
      <w:lvlText w:val="%6."/>
      <w:lvlJc w:val="right"/>
      <w:pPr>
        <w:ind w:left="4320" w:hanging="180"/>
      </w:pPr>
    </w:lvl>
    <w:lvl w:ilvl="6" w:tplc="60238950" w:tentative="1">
      <w:start w:val="1"/>
      <w:numFmt w:val="decimal"/>
      <w:lvlText w:val="%7."/>
      <w:lvlJc w:val="left"/>
      <w:pPr>
        <w:ind w:left="5040" w:hanging="360"/>
      </w:pPr>
    </w:lvl>
    <w:lvl w:ilvl="7" w:tplc="60238950" w:tentative="1">
      <w:start w:val="1"/>
      <w:numFmt w:val="lowerLetter"/>
      <w:lvlText w:val="%8."/>
      <w:lvlJc w:val="left"/>
      <w:pPr>
        <w:ind w:left="5760" w:hanging="360"/>
      </w:pPr>
    </w:lvl>
    <w:lvl w:ilvl="8" w:tplc="60238950" w:tentative="1">
      <w:start w:val="1"/>
      <w:numFmt w:val="lowerRoman"/>
      <w:lvlText w:val="%9."/>
      <w:lvlJc w:val="right"/>
      <w:pPr>
        <w:ind w:left="6480" w:hanging="180"/>
      </w:pPr>
    </w:lvl>
  </w:abstractNum>
  <w:abstractNum w:abstractNumId="86124149">
    <w:multiLevelType w:val="hybridMultilevel"/>
    <w:lvl w:ilvl="0" w:tplc="924872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124149">
    <w:abstractNumId w:val="86124149"/>
  </w:num>
  <w:num w:numId="86124150">
    <w:abstractNumId w:val="861241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7952999" Type="http://schemas.microsoft.com/office/2011/relationships/commentsExtended" Target="commentsExtended.xml"/><Relationship Id="rId95586a66da14ce491" Type="http://schemas.openxmlformats.org/officeDocument/2006/relationships/hyperlink" Target="https://gd.eppo.int/" TargetMode="External"/><Relationship Id="rId64366a66da14ce8cb" Type="http://schemas.openxmlformats.org/officeDocument/2006/relationships/hyperlink" Target="http://www.efsa.europa.eu/en/efsajournal/doc/3833.pdf" TargetMode="External"/><Relationship Id="rId35596a66da14ce91b"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