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black ring 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Bulgaria (2002); Croatia (2002); Czech Republic (1994); Finland (2011); France (1992); Germany (1993); Greece (1997); Hungary (1992); Ireland (1993); Netherlands (2015); Poland (2012); Sweden (1993); United Kingdom (1993); United Kingdom/England (1997); United Kingdom/Scotland (1997)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1376a7029bf22ac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Tomato black ring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77926a7029bf22f41"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621112">
    <w:multiLevelType w:val="hybridMultilevel"/>
    <w:lvl w:ilvl="0" w:tplc="72032366">
      <w:start w:val="1"/>
      <w:numFmt w:val="decimal"/>
      <w:lvlText w:val="%1."/>
      <w:lvlJc w:val="left"/>
      <w:pPr>
        <w:ind w:left="720" w:hanging="360"/>
      </w:pPr>
    </w:lvl>
    <w:lvl w:ilvl="1" w:tplc="72032366" w:tentative="1">
      <w:start w:val="1"/>
      <w:numFmt w:val="lowerLetter"/>
      <w:lvlText w:val="%2."/>
      <w:lvlJc w:val="left"/>
      <w:pPr>
        <w:ind w:left="1440" w:hanging="360"/>
      </w:pPr>
    </w:lvl>
    <w:lvl w:ilvl="2" w:tplc="72032366" w:tentative="1">
      <w:start w:val="1"/>
      <w:numFmt w:val="lowerRoman"/>
      <w:lvlText w:val="%3."/>
      <w:lvlJc w:val="right"/>
      <w:pPr>
        <w:ind w:left="2160" w:hanging="180"/>
      </w:pPr>
    </w:lvl>
    <w:lvl w:ilvl="3" w:tplc="72032366" w:tentative="1">
      <w:start w:val="1"/>
      <w:numFmt w:val="decimal"/>
      <w:lvlText w:val="%4."/>
      <w:lvlJc w:val="left"/>
      <w:pPr>
        <w:ind w:left="2880" w:hanging="360"/>
      </w:pPr>
    </w:lvl>
    <w:lvl w:ilvl="4" w:tplc="72032366" w:tentative="1">
      <w:start w:val="1"/>
      <w:numFmt w:val="lowerLetter"/>
      <w:lvlText w:val="%5."/>
      <w:lvlJc w:val="left"/>
      <w:pPr>
        <w:ind w:left="3600" w:hanging="360"/>
      </w:pPr>
    </w:lvl>
    <w:lvl w:ilvl="5" w:tplc="72032366" w:tentative="1">
      <w:start w:val="1"/>
      <w:numFmt w:val="lowerRoman"/>
      <w:lvlText w:val="%6."/>
      <w:lvlJc w:val="right"/>
      <w:pPr>
        <w:ind w:left="4320" w:hanging="180"/>
      </w:pPr>
    </w:lvl>
    <w:lvl w:ilvl="6" w:tplc="72032366" w:tentative="1">
      <w:start w:val="1"/>
      <w:numFmt w:val="decimal"/>
      <w:lvlText w:val="%7."/>
      <w:lvlJc w:val="left"/>
      <w:pPr>
        <w:ind w:left="5040" w:hanging="360"/>
      </w:pPr>
    </w:lvl>
    <w:lvl w:ilvl="7" w:tplc="72032366" w:tentative="1">
      <w:start w:val="1"/>
      <w:numFmt w:val="lowerLetter"/>
      <w:lvlText w:val="%8."/>
      <w:lvlJc w:val="left"/>
      <w:pPr>
        <w:ind w:left="5760" w:hanging="360"/>
      </w:pPr>
    </w:lvl>
    <w:lvl w:ilvl="8" w:tplc="72032366" w:tentative="1">
      <w:start w:val="1"/>
      <w:numFmt w:val="lowerRoman"/>
      <w:lvlText w:val="%9."/>
      <w:lvlJc w:val="right"/>
      <w:pPr>
        <w:ind w:left="6480" w:hanging="180"/>
      </w:pPr>
    </w:lvl>
  </w:abstractNum>
  <w:abstractNum w:abstractNumId="24621111">
    <w:multiLevelType w:val="hybridMultilevel"/>
    <w:lvl w:ilvl="0" w:tplc="698811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621111">
    <w:abstractNumId w:val="24621111"/>
  </w:num>
  <w:num w:numId="24621112">
    <w:abstractNumId w:val="246211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5429631" Type="http://schemas.microsoft.com/office/2011/relationships/commentsExtended" Target="commentsExtended.xml"/><Relationship Id="rId11376a7029bf22ac5" Type="http://schemas.openxmlformats.org/officeDocument/2006/relationships/hyperlink" Target="https://gd.eppo.int/" TargetMode="External"/><Relationship Id="rId77926a7029bf22f41"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