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Czech Republic (1994); Finland (1996); France (1992); Germany (1993); Hungary (1995); Ireland (1993); Italy (1993); Luxembourg (1992); Netherlands (2015); Poland (1992); Portugal (1992); Spain (2011); United Kingdom (1996);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7746ae7541f4700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5956ae7541f471c2"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65808">
    <w:multiLevelType w:val="hybridMultilevel"/>
    <w:lvl w:ilvl="0" w:tplc="24651617">
      <w:start w:val="1"/>
      <w:numFmt w:val="decimal"/>
      <w:lvlText w:val="%1."/>
      <w:lvlJc w:val="left"/>
      <w:pPr>
        <w:ind w:left="720" w:hanging="360"/>
      </w:pPr>
    </w:lvl>
    <w:lvl w:ilvl="1" w:tplc="24651617" w:tentative="1">
      <w:start w:val="1"/>
      <w:numFmt w:val="lowerLetter"/>
      <w:lvlText w:val="%2."/>
      <w:lvlJc w:val="left"/>
      <w:pPr>
        <w:ind w:left="1440" w:hanging="360"/>
      </w:pPr>
    </w:lvl>
    <w:lvl w:ilvl="2" w:tplc="24651617" w:tentative="1">
      <w:start w:val="1"/>
      <w:numFmt w:val="lowerRoman"/>
      <w:lvlText w:val="%3."/>
      <w:lvlJc w:val="right"/>
      <w:pPr>
        <w:ind w:left="2160" w:hanging="180"/>
      </w:pPr>
    </w:lvl>
    <w:lvl w:ilvl="3" w:tplc="24651617" w:tentative="1">
      <w:start w:val="1"/>
      <w:numFmt w:val="decimal"/>
      <w:lvlText w:val="%4."/>
      <w:lvlJc w:val="left"/>
      <w:pPr>
        <w:ind w:left="2880" w:hanging="360"/>
      </w:pPr>
    </w:lvl>
    <w:lvl w:ilvl="4" w:tplc="24651617" w:tentative="1">
      <w:start w:val="1"/>
      <w:numFmt w:val="lowerLetter"/>
      <w:lvlText w:val="%5."/>
      <w:lvlJc w:val="left"/>
      <w:pPr>
        <w:ind w:left="3600" w:hanging="360"/>
      </w:pPr>
    </w:lvl>
    <w:lvl w:ilvl="5" w:tplc="24651617" w:tentative="1">
      <w:start w:val="1"/>
      <w:numFmt w:val="lowerRoman"/>
      <w:lvlText w:val="%6."/>
      <w:lvlJc w:val="right"/>
      <w:pPr>
        <w:ind w:left="4320" w:hanging="180"/>
      </w:pPr>
    </w:lvl>
    <w:lvl w:ilvl="6" w:tplc="24651617" w:tentative="1">
      <w:start w:val="1"/>
      <w:numFmt w:val="decimal"/>
      <w:lvlText w:val="%7."/>
      <w:lvlJc w:val="left"/>
      <w:pPr>
        <w:ind w:left="5040" w:hanging="360"/>
      </w:pPr>
    </w:lvl>
    <w:lvl w:ilvl="7" w:tplc="24651617" w:tentative="1">
      <w:start w:val="1"/>
      <w:numFmt w:val="lowerLetter"/>
      <w:lvlText w:val="%8."/>
      <w:lvlJc w:val="left"/>
      <w:pPr>
        <w:ind w:left="5760" w:hanging="360"/>
      </w:pPr>
    </w:lvl>
    <w:lvl w:ilvl="8" w:tplc="24651617" w:tentative="1">
      <w:start w:val="1"/>
      <w:numFmt w:val="lowerRoman"/>
      <w:lvlText w:val="%9."/>
      <w:lvlJc w:val="right"/>
      <w:pPr>
        <w:ind w:left="6480" w:hanging="180"/>
      </w:pPr>
    </w:lvl>
  </w:abstractNum>
  <w:abstractNum w:abstractNumId="36065807">
    <w:multiLevelType w:val="hybridMultilevel"/>
    <w:lvl w:ilvl="0" w:tplc="7228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65807">
    <w:abstractNumId w:val="36065807"/>
  </w:num>
  <w:num w:numId="36065808">
    <w:abstractNumId w:val="36065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5314107" Type="http://schemas.microsoft.com/office/2011/relationships/commentsExtended" Target="commentsExtended.xml"/><Relationship Id="rId57746ae7541f47000" Type="http://schemas.openxmlformats.org/officeDocument/2006/relationships/hyperlink" Target="https://gd.eppo.int/" TargetMode="External"/><Relationship Id="rId45956ae7541f471c2"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