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Strawberry latent ringspot virus SLRSV0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Czech Republic (1994); Finland (1996); France (1992); Germany (1993); Hungary (1995); Ireland (1993); Italy (1993); Luxembourg (1992); Netherlands (2015); Poland (1992); Portugal (1992); Spain (2011); United Kingdom (1996); United Kingdom/England (1994); United Kingdom/Northern Ireland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7496a8d0bf871193"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2%, for all viruses together, is proposed for the certified Fragaria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 Plants showing symptoms of nepoviruses at the site of production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Testing of pre-basic and basic;</w:t>
      </w:r>
      <w:r>
        <w:rPr>
          <w:color w:val="0200C9"/>
          <w:sz w:val="24"/>
          <w:szCs w:val="24"/>
        </w:rPr>
        <w:br/>
        <w:t xml:space="preserve">• Isolation;</w:t>
      </w:r>
      <w:r>
        <w:rPr>
          <w:color w:val="0200C9"/>
          <w:sz w:val="24"/>
          <w:szCs w:val="24"/>
        </w:rPr>
        <w:br/>
        <w:t xml:space="preserve">• Soil testing for virus vector nematodes.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For Fragaria, two visual examinations are mandatory in the Marketing directive. However the SEWG concluded that for this virus, only one inspection would be sufficient.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35416a8d0bf8715e1"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681129">
    <w:multiLevelType w:val="hybridMultilevel"/>
    <w:lvl w:ilvl="0" w:tplc="28301129">
      <w:start w:val="1"/>
      <w:numFmt w:val="decimal"/>
      <w:lvlText w:val="%1."/>
      <w:lvlJc w:val="left"/>
      <w:pPr>
        <w:ind w:left="720" w:hanging="360"/>
      </w:pPr>
    </w:lvl>
    <w:lvl w:ilvl="1" w:tplc="28301129" w:tentative="1">
      <w:start w:val="1"/>
      <w:numFmt w:val="lowerLetter"/>
      <w:lvlText w:val="%2."/>
      <w:lvlJc w:val="left"/>
      <w:pPr>
        <w:ind w:left="1440" w:hanging="360"/>
      </w:pPr>
    </w:lvl>
    <w:lvl w:ilvl="2" w:tplc="28301129" w:tentative="1">
      <w:start w:val="1"/>
      <w:numFmt w:val="lowerRoman"/>
      <w:lvlText w:val="%3."/>
      <w:lvlJc w:val="right"/>
      <w:pPr>
        <w:ind w:left="2160" w:hanging="180"/>
      </w:pPr>
    </w:lvl>
    <w:lvl w:ilvl="3" w:tplc="28301129" w:tentative="1">
      <w:start w:val="1"/>
      <w:numFmt w:val="decimal"/>
      <w:lvlText w:val="%4."/>
      <w:lvlJc w:val="left"/>
      <w:pPr>
        <w:ind w:left="2880" w:hanging="360"/>
      </w:pPr>
    </w:lvl>
    <w:lvl w:ilvl="4" w:tplc="28301129" w:tentative="1">
      <w:start w:val="1"/>
      <w:numFmt w:val="lowerLetter"/>
      <w:lvlText w:val="%5."/>
      <w:lvlJc w:val="left"/>
      <w:pPr>
        <w:ind w:left="3600" w:hanging="360"/>
      </w:pPr>
    </w:lvl>
    <w:lvl w:ilvl="5" w:tplc="28301129" w:tentative="1">
      <w:start w:val="1"/>
      <w:numFmt w:val="lowerRoman"/>
      <w:lvlText w:val="%6."/>
      <w:lvlJc w:val="right"/>
      <w:pPr>
        <w:ind w:left="4320" w:hanging="180"/>
      </w:pPr>
    </w:lvl>
    <w:lvl w:ilvl="6" w:tplc="28301129" w:tentative="1">
      <w:start w:val="1"/>
      <w:numFmt w:val="decimal"/>
      <w:lvlText w:val="%7."/>
      <w:lvlJc w:val="left"/>
      <w:pPr>
        <w:ind w:left="5040" w:hanging="360"/>
      </w:pPr>
    </w:lvl>
    <w:lvl w:ilvl="7" w:tplc="28301129" w:tentative="1">
      <w:start w:val="1"/>
      <w:numFmt w:val="lowerLetter"/>
      <w:lvlText w:val="%8."/>
      <w:lvlJc w:val="left"/>
      <w:pPr>
        <w:ind w:left="5760" w:hanging="360"/>
      </w:pPr>
    </w:lvl>
    <w:lvl w:ilvl="8" w:tplc="28301129" w:tentative="1">
      <w:start w:val="1"/>
      <w:numFmt w:val="lowerRoman"/>
      <w:lvlText w:val="%9."/>
      <w:lvlJc w:val="right"/>
      <w:pPr>
        <w:ind w:left="6480" w:hanging="180"/>
      </w:pPr>
    </w:lvl>
  </w:abstractNum>
  <w:abstractNum w:abstractNumId="49681128">
    <w:multiLevelType w:val="hybridMultilevel"/>
    <w:lvl w:ilvl="0" w:tplc="611863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681128">
    <w:abstractNumId w:val="49681128"/>
  </w:num>
  <w:num w:numId="49681129">
    <w:abstractNumId w:val="496811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5047592" Type="http://schemas.microsoft.com/office/2011/relationships/commentsExtended" Target="commentsExtended.xml"/><Relationship Id="rId47496a8d0bf871193" Type="http://schemas.openxmlformats.org/officeDocument/2006/relationships/hyperlink" Target="https://gd.eppo.int/" TargetMode="External"/><Relationship Id="rId35416a8d0bf8715e1"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