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Raspberry ringspot virus (RPRSV0)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(2011); Czech Republic (2011); Finland (2011); France (2011); Germany (2015); Greece (1996); Ireland (1993); Italy (1993); Latvia (2011); Luxembourg (1992); Netherlands (2015); Portugal (2011); United Kingdom (2011);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41068fb3bc4dbbf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0.5%, for all viruses together, is proposed for the certified Rubus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264968fb3bc4dbdee"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326566">
    <w:multiLevelType w:val="hybridMultilevel"/>
    <w:lvl w:ilvl="0" w:tplc="52410505">
      <w:start w:val="1"/>
      <w:numFmt w:val="decimal"/>
      <w:lvlText w:val="%1."/>
      <w:lvlJc w:val="left"/>
      <w:pPr>
        <w:ind w:left="720" w:hanging="360"/>
      </w:pPr>
    </w:lvl>
    <w:lvl w:ilvl="1" w:tplc="52410505" w:tentative="1">
      <w:start w:val="1"/>
      <w:numFmt w:val="lowerLetter"/>
      <w:lvlText w:val="%2."/>
      <w:lvlJc w:val="left"/>
      <w:pPr>
        <w:ind w:left="1440" w:hanging="360"/>
      </w:pPr>
    </w:lvl>
    <w:lvl w:ilvl="2" w:tplc="52410505" w:tentative="1">
      <w:start w:val="1"/>
      <w:numFmt w:val="lowerRoman"/>
      <w:lvlText w:val="%3."/>
      <w:lvlJc w:val="right"/>
      <w:pPr>
        <w:ind w:left="2160" w:hanging="180"/>
      </w:pPr>
    </w:lvl>
    <w:lvl w:ilvl="3" w:tplc="52410505" w:tentative="1">
      <w:start w:val="1"/>
      <w:numFmt w:val="decimal"/>
      <w:lvlText w:val="%4."/>
      <w:lvlJc w:val="left"/>
      <w:pPr>
        <w:ind w:left="2880" w:hanging="360"/>
      </w:pPr>
    </w:lvl>
    <w:lvl w:ilvl="4" w:tplc="52410505" w:tentative="1">
      <w:start w:val="1"/>
      <w:numFmt w:val="lowerLetter"/>
      <w:lvlText w:val="%5."/>
      <w:lvlJc w:val="left"/>
      <w:pPr>
        <w:ind w:left="3600" w:hanging="360"/>
      </w:pPr>
    </w:lvl>
    <w:lvl w:ilvl="5" w:tplc="52410505" w:tentative="1">
      <w:start w:val="1"/>
      <w:numFmt w:val="lowerRoman"/>
      <w:lvlText w:val="%6."/>
      <w:lvlJc w:val="right"/>
      <w:pPr>
        <w:ind w:left="4320" w:hanging="180"/>
      </w:pPr>
    </w:lvl>
    <w:lvl w:ilvl="6" w:tplc="52410505" w:tentative="1">
      <w:start w:val="1"/>
      <w:numFmt w:val="decimal"/>
      <w:lvlText w:val="%7."/>
      <w:lvlJc w:val="left"/>
      <w:pPr>
        <w:ind w:left="5040" w:hanging="360"/>
      </w:pPr>
    </w:lvl>
    <w:lvl w:ilvl="7" w:tplc="52410505" w:tentative="1">
      <w:start w:val="1"/>
      <w:numFmt w:val="lowerLetter"/>
      <w:lvlText w:val="%8."/>
      <w:lvlJc w:val="left"/>
      <w:pPr>
        <w:ind w:left="5760" w:hanging="360"/>
      </w:pPr>
    </w:lvl>
    <w:lvl w:ilvl="8" w:tplc="52410505" w:tentative="1">
      <w:start w:val="1"/>
      <w:numFmt w:val="lowerRoman"/>
      <w:lvlText w:val="%9."/>
      <w:lvlJc w:val="right"/>
      <w:pPr>
        <w:ind w:left="6480" w:hanging="180"/>
      </w:pPr>
    </w:lvl>
  </w:abstractNum>
  <w:abstractNum w:abstractNumId="76326565">
    <w:multiLevelType w:val="hybridMultilevel"/>
    <w:lvl w:ilvl="0" w:tplc="727806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326565">
    <w:abstractNumId w:val="76326565"/>
  </w:num>
  <w:num w:numId="76326566">
    <w:abstractNumId w:val="763265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9223611" Type="http://schemas.microsoft.com/office/2011/relationships/commentsExtended" Target="commentsExtended.xml"/><Relationship Id="rId941068fb3bc4dbbf6" Type="http://schemas.openxmlformats.org/officeDocument/2006/relationships/hyperlink" Target="https://gd.eppo.int/" TargetMode="External"/><Relationship Id="rId264968fb3bc4dbdee"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