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Italy (1993); Latvia (2011); Luxembourg (1992); Netherlands (2015); Portugal (2011); United Kingdom (2011);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7126a8d0bfa2ef9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57186a8d0bfa2f367"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081357">
    <w:multiLevelType w:val="hybridMultilevel"/>
    <w:lvl w:ilvl="0" w:tplc="49104580">
      <w:start w:val="1"/>
      <w:numFmt w:val="decimal"/>
      <w:lvlText w:val="%1."/>
      <w:lvlJc w:val="left"/>
      <w:pPr>
        <w:ind w:left="720" w:hanging="360"/>
      </w:pPr>
    </w:lvl>
    <w:lvl w:ilvl="1" w:tplc="49104580" w:tentative="1">
      <w:start w:val="1"/>
      <w:numFmt w:val="lowerLetter"/>
      <w:lvlText w:val="%2."/>
      <w:lvlJc w:val="left"/>
      <w:pPr>
        <w:ind w:left="1440" w:hanging="360"/>
      </w:pPr>
    </w:lvl>
    <w:lvl w:ilvl="2" w:tplc="49104580" w:tentative="1">
      <w:start w:val="1"/>
      <w:numFmt w:val="lowerRoman"/>
      <w:lvlText w:val="%3."/>
      <w:lvlJc w:val="right"/>
      <w:pPr>
        <w:ind w:left="2160" w:hanging="180"/>
      </w:pPr>
    </w:lvl>
    <w:lvl w:ilvl="3" w:tplc="49104580" w:tentative="1">
      <w:start w:val="1"/>
      <w:numFmt w:val="decimal"/>
      <w:lvlText w:val="%4."/>
      <w:lvlJc w:val="left"/>
      <w:pPr>
        <w:ind w:left="2880" w:hanging="360"/>
      </w:pPr>
    </w:lvl>
    <w:lvl w:ilvl="4" w:tplc="49104580" w:tentative="1">
      <w:start w:val="1"/>
      <w:numFmt w:val="lowerLetter"/>
      <w:lvlText w:val="%5."/>
      <w:lvlJc w:val="left"/>
      <w:pPr>
        <w:ind w:left="3600" w:hanging="360"/>
      </w:pPr>
    </w:lvl>
    <w:lvl w:ilvl="5" w:tplc="49104580" w:tentative="1">
      <w:start w:val="1"/>
      <w:numFmt w:val="lowerRoman"/>
      <w:lvlText w:val="%6."/>
      <w:lvlJc w:val="right"/>
      <w:pPr>
        <w:ind w:left="4320" w:hanging="180"/>
      </w:pPr>
    </w:lvl>
    <w:lvl w:ilvl="6" w:tplc="49104580" w:tentative="1">
      <w:start w:val="1"/>
      <w:numFmt w:val="decimal"/>
      <w:lvlText w:val="%7."/>
      <w:lvlJc w:val="left"/>
      <w:pPr>
        <w:ind w:left="5040" w:hanging="360"/>
      </w:pPr>
    </w:lvl>
    <w:lvl w:ilvl="7" w:tplc="49104580" w:tentative="1">
      <w:start w:val="1"/>
      <w:numFmt w:val="lowerLetter"/>
      <w:lvlText w:val="%8."/>
      <w:lvlJc w:val="left"/>
      <w:pPr>
        <w:ind w:left="5760" w:hanging="360"/>
      </w:pPr>
    </w:lvl>
    <w:lvl w:ilvl="8" w:tplc="49104580" w:tentative="1">
      <w:start w:val="1"/>
      <w:numFmt w:val="lowerRoman"/>
      <w:lvlText w:val="%9."/>
      <w:lvlJc w:val="right"/>
      <w:pPr>
        <w:ind w:left="6480" w:hanging="180"/>
      </w:pPr>
    </w:lvl>
  </w:abstractNum>
  <w:abstractNum w:abstractNumId="27081356">
    <w:multiLevelType w:val="hybridMultilevel"/>
    <w:lvl w:ilvl="0" w:tplc="994162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081356">
    <w:abstractNumId w:val="27081356"/>
  </w:num>
  <w:num w:numId="27081357">
    <w:abstractNumId w:val="270813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4206856" Type="http://schemas.microsoft.com/office/2011/relationships/commentsExtended" Target="commentsExtended.xml"/><Relationship Id="rId27126a8d0bfa2ef97" Type="http://schemas.openxmlformats.org/officeDocument/2006/relationships/hyperlink" Target="https://gd.eppo.int/" TargetMode="External"/><Relationship Id="rId57186a8d0bfa2f367"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