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Raspberry ringspot virus RPRSV0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(2011); Czech Republic (2011); Finland (2011); France (2011); Germany (2015); Greece (1996); Ireland (1993); Italy (1993); Latvia (2011); Luxembourg (1992); Netherlands (2015); Portugal (2011); United Kingdom (2011);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4986aabbc8ee566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2%, for all viruses together, is proposed for the certified Fragaria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 Plants showing symptoms of nepoviruses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Testing of pre-basic and basic;</w:t>
      </w:r>
      <w:r>
        <w:rPr>
          <w:color w:val="0200C9"/>
          <w:sz w:val="24"/>
          <w:szCs w:val="24"/>
        </w:rPr>
        <w:br/>
        <w:t xml:space="preserve">• Isolation;</w:t>
      </w:r>
      <w:r>
        <w:rPr>
          <w:color w:val="0200C9"/>
          <w:sz w:val="24"/>
          <w:szCs w:val="24"/>
        </w:rPr>
        <w:br/>
        <w:t xml:space="preserve">• Soil testing for virus vector nematodes.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Fragaria, two visual examinations are mandatory in the Marketing directive. However the SEWG concluded that for this virus, only one inspection would be sufficient.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36806aabbc8ee5a9d"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38796">
    <w:multiLevelType w:val="hybridMultilevel"/>
    <w:lvl w:ilvl="0" w:tplc="55369948">
      <w:start w:val="1"/>
      <w:numFmt w:val="decimal"/>
      <w:lvlText w:val="%1."/>
      <w:lvlJc w:val="left"/>
      <w:pPr>
        <w:ind w:left="720" w:hanging="360"/>
      </w:pPr>
    </w:lvl>
    <w:lvl w:ilvl="1" w:tplc="55369948" w:tentative="1">
      <w:start w:val="1"/>
      <w:numFmt w:val="lowerLetter"/>
      <w:lvlText w:val="%2."/>
      <w:lvlJc w:val="left"/>
      <w:pPr>
        <w:ind w:left="1440" w:hanging="360"/>
      </w:pPr>
    </w:lvl>
    <w:lvl w:ilvl="2" w:tplc="55369948" w:tentative="1">
      <w:start w:val="1"/>
      <w:numFmt w:val="lowerRoman"/>
      <w:lvlText w:val="%3."/>
      <w:lvlJc w:val="right"/>
      <w:pPr>
        <w:ind w:left="2160" w:hanging="180"/>
      </w:pPr>
    </w:lvl>
    <w:lvl w:ilvl="3" w:tplc="55369948" w:tentative="1">
      <w:start w:val="1"/>
      <w:numFmt w:val="decimal"/>
      <w:lvlText w:val="%4."/>
      <w:lvlJc w:val="left"/>
      <w:pPr>
        <w:ind w:left="2880" w:hanging="360"/>
      </w:pPr>
    </w:lvl>
    <w:lvl w:ilvl="4" w:tplc="55369948" w:tentative="1">
      <w:start w:val="1"/>
      <w:numFmt w:val="lowerLetter"/>
      <w:lvlText w:val="%5."/>
      <w:lvlJc w:val="left"/>
      <w:pPr>
        <w:ind w:left="3600" w:hanging="360"/>
      </w:pPr>
    </w:lvl>
    <w:lvl w:ilvl="5" w:tplc="55369948" w:tentative="1">
      <w:start w:val="1"/>
      <w:numFmt w:val="lowerRoman"/>
      <w:lvlText w:val="%6."/>
      <w:lvlJc w:val="right"/>
      <w:pPr>
        <w:ind w:left="4320" w:hanging="180"/>
      </w:pPr>
    </w:lvl>
    <w:lvl w:ilvl="6" w:tplc="55369948" w:tentative="1">
      <w:start w:val="1"/>
      <w:numFmt w:val="decimal"/>
      <w:lvlText w:val="%7."/>
      <w:lvlJc w:val="left"/>
      <w:pPr>
        <w:ind w:left="5040" w:hanging="360"/>
      </w:pPr>
    </w:lvl>
    <w:lvl w:ilvl="7" w:tplc="55369948" w:tentative="1">
      <w:start w:val="1"/>
      <w:numFmt w:val="lowerLetter"/>
      <w:lvlText w:val="%8."/>
      <w:lvlJc w:val="left"/>
      <w:pPr>
        <w:ind w:left="5760" w:hanging="360"/>
      </w:pPr>
    </w:lvl>
    <w:lvl w:ilvl="8" w:tplc="55369948" w:tentative="1">
      <w:start w:val="1"/>
      <w:numFmt w:val="lowerRoman"/>
      <w:lvlText w:val="%9."/>
      <w:lvlJc w:val="right"/>
      <w:pPr>
        <w:ind w:left="6480" w:hanging="180"/>
      </w:pPr>
    </w:lvl>
  </w:abstractNum>
  <w:abstractNum w:abstractNumId="86438795">
    <w:multiLevelType w:val="hybridMultilevel"/>
    <w:lvl w:ilvl="0" w:tplc="375857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38795">
    <w:abstractNumId w:val="86438795"/>
  </w:num>
  <w:num w:numId="86438796">
    <w:abstractNumId w:val="864387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9547273" Type="http://schemas.microsoft.com/office/2011/relationships/commentsExtended" Target="commentsExtended.xml"/><Relationship Id="rId24986aabbc8ee5669" Type="http://schemas.openxmlformats.org/officeDocument/2006/relationships/hyperlink" Target="https://gd.eppo.int/" TargetMode="External"/><Relationship Id="rId36806aabbc8ee5a9d"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