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Plenodomus tracheiphilus (Phoma tracheiphila) DEUTTR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Phoma tracheiphila</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Cyprus (2011); France (2011); France/Corse (2011); Greece (2015); Greece/Kriti (1994); Italy (2014); Italy/Sicilia (2011); Italy/Sardegna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2296a66d9cf9a8b7"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No references could be found to the susceptibility or resistance of ornamental Citrus spp., Fortunella spp., Poncirus spp. and their hybrids to infection by Plenodomus tracheiphilus, as compared to fruiting species, so it is concluded they would react to the pathogen in a similar way. The main host is lemon, but some other Citrus species also have a high susceptibility rating (EFSA 2014). The EPPO PM 4 Standard for Citrus includes all species of Citrus, Poncirus, Fortunella and their hybrids, so it is assumed it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produced in areas known to be free from Plenodomus tracheiphilus;</w:t>
      </w:r>
      <w:r>
        <w:rPr>
          <w:color w:val="0200C9"/>
          <w:sz w:val="24"/>
          <w:szCs w:val="24"/>
        </w:rPr>
        <w:br/>
        <w:t xml:space="preserve">or</w:t>
      </w:r>
      <w:r>
        <w:rPr>
          <w:color w:val="0200C9"/>
          <w:sz w:val="24"/>
          <w:szCs w:val="24"/>
        </w:rPr>
        <w:br/>
        <w:t xml:space="preserve">(b) Site of production found free from Plenodomus tracheiphilus over the last complete growing season, by visual inspection at least twice at appropriate times during the last growing season,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least twice at appropriate times during the last growing season, and those plants and any symptomatic plants in the immediate vicinity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Plenodomus tracheiphilus (Petri) Gruyter, Aveskamp &amp; Verkley [syn. Phoma tracheiphila (Petri) L.A. Kantschaveli &amp; Gikashvili]. EFSA Journal 2014;12(7):3775, 34 pp. doi:10.2903/j.efsa.2014.3775;</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Plenodomus tracheiphilus [syn. Phoma tracheiphila];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2644460">
    <w:multiLevelType w:val="hybridMultilevel"/>
    <w:lvl w:ilvl="0" w:tplc="94426938">
      <w:start w:val="1"/>
      <w:numFmt w:val="decimal"/>
      <w:lvlText w:val="%1."/>
      <w:lvlJc w:val="left"/>
      <w:pPr>
        <w:ind w:left="720" w:hanging="360"/>
      </w:pPr>
    </w:lvl>
    <w:lvl w:ilvl="1" w:tplc="94426938" w:tentative="1">
      <w:start w:val="1"/>
      <w:numFmt w:val="lowerLetter"/>
      <w:lvlText w:val="%2."/>
      <w:lvlJc w:val="left"/>
      <w:pPr>
        <w:ind w:left="1440" w:hanging="360"/>
      </w:pPr>
    </w:lvl>
    <w:lvl w:ilvl="2" w:tplc="94426938" w:tentative="1">
      <w:start w:val="1"/>
      <w:numFmt w:val="lowerRoman"/>
      <w:lvlText w:val="%3."/>
      <w:lvlJc w:val="right"/>
      <w:pPr>
        <w:ind w:left="2160" w:hanging="180"/>
      </w:pPr>
    </w:lvl>
    <w:lvl w:ilvl="3" w:tplc="94426938" w:tentative="1">
      <w:start w:val="1"/>
      <w:numFmt w:val="decimal"/>
      <w:lvlText w:val="%4."/>
      <w:lvlJc w:val="left"/>
      <w:pPr>
        <w:ind w:left="2880" w:hanging="360"/>
      </w:pPr>
    </w:lvl>
    <w:lvl w:ilvl="4" w:tplc="94426938" w:tentative="1">
      <w:start w:val="1"/>
      <w:numFmt w:val="lowerLetter"/>
      <w:lvlText w:val="%5."/>
      <w:lvlJc w:val="left"/>
      <w:pPr>
        <w:ind w:left="3600" w:hanging="360"/>
      </w:pPr>
    </w:lvl>
    <w:lvl w:ilvl="5" w:tplc="94426938" w:tentative="1">
      <w:start w:val="1"/>
      <w:numFmt w:val="lowerRoman"/>
      <w:lvlText w:val="%6."/>
      <w:lvlJc w:val="right"/>
      <w:pPr>
        <w:ind w:left="4320" w:hanging="180"/>
      </w:pPr>
    </w:lvl>
    <w:lvl w:ilvl="6" w:tplc="94426938" w:tentative="1">
      <w:start w:val="1"/>
      <w:numFmt w:val="decimal"/>
      <w:lvlText w:val="%7."/>
      <w:lvlJc w:val="left"/>
      <w:pPr>
        <w:ind w:left="5040" w:hanging="360"/>
      </w:pPr>
    </w:lvl>
    <w:lvl w:ilvl="7" w:tplc="94426938" w:tentative="1">
      <w:start w:val="1"/>
      <w:numFmt w:val="lowerLetter"/>
      <w:lvlText w:val="%8."/>
      <w:lvlJc w:val="left"/>
      <w:pPr>
        <w:ind w:left="5760" w:hanging="360"/>
      </w:pPr>
    </w:lvl>
    <w:lvl w:ilvl="8" w:tplc="94426938" w:tentative="1">
      <w:start w:val="1"/>
      <w:numFmt w:val="lowerRoman"/>
      <w:lvlText w:val="%9."/>
      <w:lvlJc w:val="right"/>
      <w:pPr>
        <w:ind w:left="6480" w:hanging="180"/>
      </w:pPr>
    </w:lvl>
  </w:abstractNum>
  <w:abstractNum w:abstractNumId="62644459">
    <w:multiLevelType w:val="hybridMultilevel"/>
    <w:lvl w:ilvl="0" w:tplc="279721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2644459">
    <w:abstractNumId w:val="62644459"/>
  </w:num>
  <w:num w:numId="62644460">
    <w:abstractNumId w:val="6264446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95384085" Type="http://schemas.microsoft.com/office/2011/relationships/commentsExtended" Target="commentsExtended.xml"/><Relationship Id="rId42296a66d9cf9a8b7"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