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286a04dbdd0a2f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are the most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and can be very destructive. Infections often result in high yield losses; in several cases losses of between 50 % and 100 % have been reported. However, growers and the seed industry are putting considerable efforts into preventing the introduction and dissemination of Cmm. Production systems involving integral testing tomato seed and transplants using validated protocols are used by the tomato seed companies and nurseries. These largely exclude the introduction and spread of Cmm by propagation material. This has resulted in a considerable reduction in crop damage and may be considered an effective way of controlling the disease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threshold for a disease outbreak is low, as one infected seed in 10 000 is capable of initiating an epidemic (EFSA PLH, 2014).</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plants have been grown from seeds which comply with the requirements laid down and have been maintained free from infection by appropriate hygiene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these measures should also cover home grown seeds for plant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75706a04dbdd0abb4"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279337">
    <w:multiLevelType w:val="hybridMultilevel"/>
    <w:lvl w:ilvl="0" w:tplc="18681781">
      <w:start w:val="1"/>
      <w:numFmt w:val="decimal"/>
      <w:lvlText w:val="%1."/>
      <w:lvlJc w:val="left"/>
      <w:pPr>
        <w:ind w:left="720" w:hanging="360"/>
      </w:pPr>
    </w:lvl>
    <w:lvl w:ilvl="1" w:tplc="18681781" w:tentative="1">
      <w:start w:val="1"/>
      <w:numFmt w:val="lowerLetter"/>
      <w:lvlText w:val="%2."/>
      <w:lvlJc w:val="left"/>
      <w:pPr>
        <w:ind w:left="1440" w:hanging="360"/>
      </w:pPr>
    </w:lvl>
    <w:lvl w:ilvl="2" w:tplc="18681781" w:tentative="1">
      <w:start w:val="1"/>
      <w:numFmt w:val="lowerRoman"/>
      <w:lvlText w:val="%3."/>
      <w:lvlJc w:val="right"/>
      <w:pPr>
        <w:ind w:left="2160" w:hanging="180"/>
      </w:pPr>
    </w:lvl>
    <w:lvl w:ilvl="3" w:tplc="18681781" w:tentative="1">
      <w:start w:val="1"/>
      <w:numFmt w:val="decimal"/>
      <w:lvlText w:val="%4."/>
      <w:lvlJc w:val="left"/>
      <w:pPr>
        <w:ind w:left="2880" w:hanging="360"/>
      </w:pPr>
    </w:lvl>
    <w:lvl w:ilvl="4" w:tplc="18681781" w:tentative="1">
      <w:start w:val="1"/>
      <w:numFmt w:val="lowerLetter"/>
      <w:lvlText w:val="%5."/>
      <w:lvlJc w:val="left"/>
      <w:pPr>
        <w:ind w:left="3600" w:hanging="360"/>
      </w:pPr>
    </w:lvl>
    <w:lvl w:ilvl="5" w:tplc="18681781" w:tentative="1">
      <w:start w:val="1"/>
      <w:numFmt w:val="lowerRoman"/>
      <w:lvlText w:val="%6."/>
      <w:lvlJc w:val="right"/>
      <w:pPr>
        <w:ind w:left="4320" w:hanging="180"/>
      </w:pPr>
    </w:lvl>
    <w:lvl w:ilvl="6" w:tplc="18681781" w:tentative="1">
      <w:start w:val="1"/>
      <w:numFmt w:val="decimal"/>
      <w:lvlText w:val="%7."/>
      <w:lvlJc w:val="left"/>
      <w:pPr>
        <w:ind w:left="5040" w:hanging="360"/>
      </w:pPr>
    </w:lvl>
    <w:lvl w:ilvl="7" w:tplc="18681781" w:tentative="1">
      <w:start w:val="1"/>
      <w:numFmt w:val="lowerLetter"/>
      <w:lvlText w:val="%8."/>
      <w:lvlJc w:val="left"/>
      <w:pPr>
        <w:ind w:left="5760" w:hanging="360"/>
      </w:pPr>
    </w:lvl>
    <w:lvl w:ilvl="8" w:tplc="18681781" w:tentative="1">
      <w:start w:val="1"/>
      <w:numFmt w:val="lowerRoman"/>
      <w:lvlText w:val="%9."/>
      <w:lvlJc w:val="right"/>
      <w:pPr>
        <w:ind w:left="6480" w:hanging="180"/>
      </w:pPr>
    </w:lvl>
  </w:abstractNum>
  <w:abstractNum w:abstractNumId="96279336">
    <w:multiLevelType w:val="hybridMultilevel"/>
    <w:lvl w:ilvl="0" w:tplc="12677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279336">
    <w:abstractNumId w:val="96279336"/>
  </w:num>
  <w:num w:numId="96279337">
    <w:abstractNumId w:val="962793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2185175" Type="http://schemas.microsoft.com/office/2011/relationships/commentsExtended" Target="commentsExtended.xml"/><Relationship Id="rId63286a04dbdd0a2ff" Type="http://schemas.openxmlformats.org/officeDocument/2006/relationships/hyperlink" Target="https://gd.eppo.int/" TargetMode="External"/><Relationship Id="rId75706a04dbdd0abb4"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