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196952f9efbbcc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is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Clavibacter michiganensis ssp. michiganensis;</w:t>
      </w:r>
      <w:r>
        <w:rPr>
          <w:color w:val="0200C9"/>
          <w:sz w:val="24"/>
          <w:szCs w:val="24"/>
        </w:rPr>
        <w:br/>
        <w:t xml:space="preserve">or</w:t>
      </w:r>
      <w:r>
        <w:rPr>
          <w:color w:val="0200C9"/>
          <w:sz w:val="24"/>
          <w:szCs w:val="24"/>
        </w:rPr>
        <w:br/>
        <w:t xml:space="preserve">(b) No symptoms of disease caused by Clavibacter michiganensis ssp. michiganensis have been observed in inspections at appropriate times during their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Clavibacter michiganensis ssp. michiganensis on a representative sample and using appropriate methods, and have been found, in these tests, to be free from the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Acid extraction is not available for organic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52526952f9efbc144"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62992">
    <w:multiLevelType w:val="hybridMultilevel"/>
    <w:lvl w:ilvl="0" w:tplc="30681287">
      <w:start w:val="1"/>
      <w:numFmt w:val="decimal"/>
      <w:lvlText w:val="%1."/>
      <w:lvlJc w:val="left"/>
      <w:pPr>
        <w:ind w:left="720" w:hanging="360"/>
      </w:pPr>
    </w:lvl>
    <w:lvl w:ilvl="1" w:tplc="30681287" w:tentative="1">
      <w:start w:val="1"/>
      <w:numFmt w:val="lowerLetter"/>
      <w:lvlText w:val="%2."/>
      <w:lvlJc w:val="left"/>
      <w:pPr>
        <w:ind w:left="1440" w:hanging="360"/>
      </w:pPr>
    </w:lvl>
    <w:lvl w:ilvl="2" w:tplc="30681287" w:tentative="1">
      <w:start w:val="1"/>
      <w:numFmt w:val="lowerRoman"/>
      <w:lvlText w:val="%3."/>
      <w:lvlJc w:val="right"/>
      <w:pPr>
        <w:ind w:left="2160" w:hanging="180"/>
      </w:pPr>
    </w:lvl>
    <w:lvl w:ilvl="3" w:tplc="30681287" w:tentative="1">
      <w:start w:val="1"/>
      <w:numFmt w:val="decimal"/>
      <w:lvlText w:val="%4."/>
      <w:lvlJc w:val="left"/>
      <w:pPr>
        <w:ind w:left="2880" w:hanging="360"/>
      </w:pPr>
    </w:lvl>
    <w:lvl w:ilvl="4" w:tplc="30681287" w:tentative="1">
      <w:start w:val="1"/>
      <w:numFmt w:val="lowerLetter"/>
      <w:lvlText w:val="%5."/>
      <w:lvlJc w:val="left"/>
      <w:pPr>
        <w:ind w:left="3600" w:hanging="360"/>
      </w:pPr>
    </w:lvl>
    <w:lvl w:ilvl="5" w:tplc="30681287" w:tentative="1">
      <w:start w:val="1"/>
      <w:numFmt w:val="lowerRoman"/>
      <w:lvlText w:val="%6."/>
      <w:lvlJc w:val="right"/>
      <w:pPr>
        <w:ind w:left="4320" w:hanging="180"/>
      </w:pPr>
    </w:lvl>
    <w:lvl w:ilvl="6" w:tplc="30681287" w:tentative="1">
      <w:start w:val="1"/>
      <w:numFmt w:val="decimal"/>
      <w:lvlText w:val="%7."/>
      <w:lvlJc w:val="left"/>
      <w:pPr>
        <w:ind w:left="5040" w:hanging="360"/>
      </w:pPr>
    </w:lvl>
    <w:lvl w:ilvl="7" w:tplc="30681287" w:tentative="1">
      <w:start w:val="1"/>
      <w:numFmt w:val="lowerLetter"/>
      <w:lvlText w:val="%8."/>
      <w:lvlJc w:val="left"/>
      <w:pPr>
        <w:ind w:left="5760" w:hanging="360"/>
      </w:pPr>
    </w:lvl>
    <w:lvl w:ilvl="8" w:tplc="30681287" w:tentative="1">
      <w:start w:val="1"/>
      <w:numFmt w:val="lowerRoman"/>
      <w:lvlText w:val="%9."/>
      <w:lvlJc w:val="right"/>
      <w:pPr>
        <w:ind w:left="6480" w:hanging="180"/>
      </w:pPr>
    </w:lvl>
  </w:abstractNum>
  <w:abstractNum w:abstractNumId="14962991">
    <w:multiLevelType w:val="hybridMultilevel"/>
    <w:lvl w:ilvl="0" w:tplc="34359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62991">
    <w:abstractNumId w:val="14962991"/>
  </w:num>
  <w:num w:numId="14962992">
    <w:abstractNumId w:val="14962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8606037" Type="http://schemas.microsoft.com/office/2011/relationships/commentsExtended" Target="commentsExtended.xml"/><Relationship Id="rId42196952f9efbbcc0" Type="http://schemas.openxmlformats.org/officeDocument/2006/relationships/hyperlink" Target="https://gd.eppo.int/" TargetMode="External"/><Relationship Id="rId52526952f9efbc144"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