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Paysandisia archon PAYSAR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Cyprus (2009); France (2012); Greece (2010); Greece/Kriti (2010); Italy (2011); Italy/Sicilia (2004); Spain (2016); Spain/Islas Baleares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2516a8d0b788f96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Butia (1BUJG)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095475">
    <w:multiLevelType w:val="hybridMultilevel"/>
    <w:lvl w:ilvl="0" w:tplc="45906219">
      <w:start w:val="1"/>
      <w:numFmt w:val="decimal"/>
      <w:lvlText w:val="%1."/>
      <w:lvlJc w:val="left"/>
      <w:pPr>
        <w:ind w:left="720" w:hanging="360"/>
      </w:pPr>
    </w:lvl>
    <w:lvl w:ilvl="1" w:tplc="45906219" w:tentative="1">
      <w:start w:val="1"/>
      <w:numFmt w:val="lowerLetter"/>
      <w:lvlText w:val="%2."/>
      <w:lvlJc w:val="left"/>
      <w:pPr>
        <w:ind w:left="1440" w:hanging="360"/>
      </w:pPr>
    </w:lvl>
    <w:lvl w:ilvl="2" w:tplc="45906219" w:tentative="1">
      <w:start w:val="1"/>
      <w:numFmt w:val="lowerRoman"/>
      <w:lvlText w:val="%3."/>
      <w:lvlJc w:val="right"/>
      <w:pPr>
        <w:ind w:left="2160" w:hanging="180"/>
      </w:pPr>
    </w:lvl>
    <w:lvl w:ilvl="3" w:tplc="45906219" w:tentative="1">
      <w:start w:val="1"/>
      <w:numFmt w:val="decimal"/>
      <w:lvlText w:val="%4."/>
      <w:lvlJc w:val="left"/>
      <w:pPr>
        <w:ind w:left="2880" w:hanging="360"/>
      </w:pPr>
    </w:lvl>
    <w:lvl w:ilvl="4" w:tplc="45906219" w:tentative="1">
      <w:start w:val="1"/>
      <w:numFmt w:val="lowerLetter"/>
      <w:lvlText w:val="%5."/>
      <w:lvlJc w:val="left"/>
      <w:pPr>
        <w:ind w:left="3600" w:hanging="360"/>
      </w:pPr>
    </w:lvl>
    <w:lvl w:ilvl="5" w:tplc="45906219" w:tentative="1">
      <w:start w:val="1"/>
      <w:numFmt w:val="lowerRoman"/>
      <w:lvlText w:val="%6."/>
      <w:lvlJc w:val="right"/>
      <w:pPr>
        <w:ind w:left="4320" w:hanging="180"/>
      </w:pPr>
    </w:lvl>
    <w:lvl w:ilvl="6" w:tplc="45906219" w:tentative="1">
      <w:start w:val="1"/>
      <w:numFmt w:val="decimal"/>
      <w:lvlText w:val="%7."/>
      <w:lvlJc w:val="left"/>
      <w:pPr>
        <w:ind w:left="5040" w:hanging="360"/>
      </w:pPr>
    </w:lvl>
    <w:lvl w:ilvl="7" w:tplc="45906219" w:tentative="1">
      <w:start w:val="1"/>
      <w:numFmt w:val="lowerLetter"/>
      <w:lvlText w:val="%8."/>
      <w:lvlJc w:val="left"/>
      <w:pPr>
        <w:ind w:left="5760" w:hanging="360"/>
      </w:pPr>
    </w:lvl>
    <w:lvl w:ilvl="8" w:tplc="45906219" w:tentative="1">
      <w:start w:val="1"/>
      <w:numFmt w:val="lowerRoman"/>
      <w:lvlText w:val="%9."/>
      <w:lvlJc w:val="right"/>
      <w:pPr>
        <w:ind w:left="6480" w:hanging="180"/>
      </w:pPr>
    </w:lvl>
  </w:abstractNum>
  <w:abstractNum w:abstractNumId="60095474">
    <w:multiLevelType w:val="hybridMultilevel"/>
    <w:lvl w:ilvl="0" w:tplc="475150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095474">
    <w:abstractNumId w:val="60095474"/>
  </w:num>
  <w:num w:numId="60095475">
    <w:abstractNumId w:val="600954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0971661" Type="http://schemas.microsoft.com/office/2011/relationships/commentsExtended" Target="commentsExtended.xml"/><Relationship Id="rId52516a8d0b788f969"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