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Xiphinema diversicaudatum XIPHDI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(2001); Bulgaria (2001); Croatia (2001); Czech Republic (2001); Denmark (2001); France (2001); Germany (2014); Ireland (2001); Italy (2001); Netherlands (2001); Poland (2012); Portugal (2001); Portugal/Azores (2001); Portugal/Madeira (2001); Slovakia (2001); Spain (2006); Sweden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8636a7029ca4faf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291771">
    <w:multiLevelType w:val="hybridMultilevel"/>
    <w:lvl w:ilvl="0" w:tplc="74547355">
      <w:start w:val="1"/>
      <w:numFmt w:val="decimal"/>
      <w:lvlText w:val="%1."/>
      <w:lvlJc w:val="left"/>
      <w:pPr>
        <w:ind w:left="720" w:hanging="360"/>
      </w:pPr>
    </w:lvl>
    <w:lvl w:ilvl="1" w:tplc="74547355" w:tentative="1">
      <w:start w:val="1"/>
      <w:numFmt w:val="lowerLetter"/>
      <w:lvlText w:val="%2."/>
      <w:lvlJc w:val="left"/>
      <w:pPr>
        <w:ind w:left="1440" w:hanging="360"/>
      </w:pPr>
    </w:lvl>
    <w:lvl w:ilvl="2" w:tplc="74547355" w:tentative="1">
      <w:start w:val="1"/>
      <w:numFmt w:val="lowerRoman"/>
      <w:lvlText w:val="%3."/>
      <w:lvlJc w:val="right"/>
      <w:pPr>
        <w:ind w:left="2160" w:hanging="180"/>
      </w:pPr>
    </w:lvl>
    <w:lvl w:ilvl="3" w:tplc="74547355" w:tentative="1">
      <w:start w:val="1"/>
      <w:numFmt w:val="decimal"/>
      <w:lvlText w:val="%4."/>
      <w:lvlJc w:val="left"/>
      <w:pPr>
        <w:ind w:left="2880" w:hanging="360"/>
      </w:pPr>
    </w:lvl>
    <w:lvl w:ilvl="4" w:tplc="74547355" w:tentative="1">
      <w:start w:val="1"/>
      <w:numFmt w:val="lowerLetter"/>
      <w:lvlText w:val="%5."/>
      <w:lvlJc w:val="left"/>
      <w:pPr>
        <w:ind w:left="3600" w:hanging="360"/>
      </w:pPr>
    </w:lvl>
    <w:lvl w:ilvl="5" w:tplc="74547355" w:tentative="1">
      <w:start w:val="1"/>
      <w:numFmt w:val="lowerRoman"/>
      <w:lvlText w:val="%6."/>
      <w:lvlJc w:val="right"/>
      <w:pPr>
        <w:ind w:left="4320" w:hanging="180"/>
      </w:pPr>
    </w:lvl>
    <w:lvl w:ilvl="6" w:tplc="74547355" w:tentative="1">
      <w:start w:val="1"/>
      <w:numFmt w:val="decimal"/>
      <w:lvlText w:val="%7."/>
      <w:lvlJc w:val="left"/>
      <w:pPr>
        <w:ind w:left="5040" w:hanging="360"/>
      </w:pPr>
    </w:lvl>
    <w:lvl w:ilvl="7" w:tplc="74547355" w:tentative="1">
      <w:start w:val="1"/>
      <w:numFmt w:val="lowerLetter"/>
      <w:lvlText w:val="%8."/>
      <w:lvlJc w:val="left"/>
      <w:pPr>
        <w:ind w:left="5760" w:hanging="360"/>
      </w:pPr>
    </w:lvl>
    <w:lvl w:ilvl="8" w:tplc="745473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291770">
    <w:multiLevelType w:val="hybridMultilevel"/>
    <w:lvl w:ilvl="0" w:tplc="78252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291770">
    <w:abstractNumId w:val="40291770"/>
  </w:num>
  <w:num w:numId="40291771">
    <w:abstractNumId w:val="4029177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70189400" Type="http://schemas.microsoft.com/office/2011/relationships/commentsExtended" Target="commentsExtended.xml"/><Relationship Id="rId98636a7029ca4faf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