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Little cherry virus 2 LCHV20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2 (LChV2)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(2016); Germany (2010); Poland (2006); United Kingdom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896a8d0b75c4dc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already considered a quarantine pest for the whole EU (annex IIA1 of the directive 2000/29/EC, as Little cherry pathogen (non-European</w:t>
      </w:r>
      <w:r>
        <w:rPr>
          <w:color w:val="0200C9"/>
          <w:sz w:val="24"/>
          <w:szCs w:val="24"/>
        </w:rPr>
        <w:br/>
        <w:t xml:space="preserve">isolates))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557965">
    <w:multiLevelType w:val="hybridMultilevel"/>
    <w:lvl w:ilvl="0" w:tplc="17317166">
      <w:start w:val="1"/>
      <w:numFmt w:val="decimal"/>
      <w:lvlText w:val="%1."/>
      <w:lvlJc w:val="left"/>
      <w:pPr>
        <w:ind w:left="720" w:hanging="360"/>
      </w:pPr>
    </w:lvl>
    <w:lvl w:ilvl="1" w:tplc="17317166" w:tentative="1">
      <w:start w:val="1"/>
      <w:numFmt w:val="lowerLetter"/>
      <w:lvlText w:val="%2."/>
      <w:lvlJc w:val="left"/>
      <w:pPr>
        <w:ind w:left="1440" w:hanging="360"/>
      </w:pPr>
    </w:lvl>
    <w:lvl w:ilvl="2" w:tplc="17317166" w:tentative="1">
      <w:start w:val="1"/>
      <w:numFmt w:val="lowerRoman"/>
      <w:lvlText w:val="%3."/>
      <w:lvlJc w:val="right"/>
      <w:pPr>
        <w:ind w:left="2160" w:hanging="180"/>
      </w:pPr>
    </w:lvl>
    <w:lvl w:ilvl="3" w:tplc="17317166" w:tentative="1">
      <w:start w:val="1"/>
      <w:numFmt w:val="decimal"/>
      <w:lvlText w:val="%4."/>
      <w:lvlJc w:val="left"/>
      <w:pPr>
        <w:ind w:left="2880" w:hanging="360"/>
      </w:pPr>
    </w:lvl>
    <w:lvl w:ilvl="4" w:tplc="17317166" w:tentative="1">
      <w:start w:val="1"/>
      <w:numFmt w:val="lowerLetter"/>
      <w:lvlText w:val="%5."/>
      <w:lvlJc w:val="left"/>
      <w:pPr>
        <w:ind w:left="3600" w:hanging="360"/>
      </w:pPr>
    </w:lvl>
    <w:lvl w:ilvl="5" w:tplc="17317166" w:tentative="1">
      <w:start w:val="1"/>
      <w:numFmt w:val="lowerRoman"/>
      <w:lvlText w:val="%6."/>
      <w:lvlJc w:val="right"/>
      <w:pPr>
        <w:ind w:left="4320" w:hanging="180"/>
      </w:pPr>
    </w:lvl>
    <w:lvl w:ilvl="6" w:tplc="17317166" w:tentative="1">
      <w:start w:val="1"/>
      <w:numFmt w:val="decimal"/>
      <w:lvlText w:val="%7."/>
      <w:lvlJc w:val="left"/>
      <w:pPr>
        <w:ind w:left="5040" w:hanging="360"/>
      </w:pPr>
    </w:lvl>
    <w:lvl w:ilvl="7" w:tplc="17317166" w:tentative="1">
      <w:start w:val="1"/>
      <w:numFmt w:val="lowerLetter"/>
      <w:lvlText w:val="%8."/>
      <w:lvlJc w:val="left"/>
      <w:pPr>
        <w:ind w:left="5760" w:hanging="360"/>
      </w:pPr>
    </w:lvl>
    <w:lvl w:ilvl="8" w:tplc="17317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57964">
    <w:multiLevelType w:val="hybridMultilevel"/>
    <w:lvl w:ilvl="0" w:tplc="630147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557964">
    <w:abstractNumId w:val="40557964"/>
  </w:num>
  <w:num w:numId="40557965">
    <w:abstractNumId w:val="405579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1790828" Type="http://schemas.microsoft.com/office/2011/relationships/commentsExtended" Target="commentsExtended.xml"/><Relationship Id="rId33896a8d0b75c4dc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