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Aphelenchoides fragariae (APLOFR)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Nematoda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List of countries (EPPO Global Database):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Belgium (1992); Bulgaria (2002); Denmark (1993); Estonia (2002); France (1992); Germany (2014); Hungary (2002); Ireland (2002); Italy (2002); Latvia (2002); Netherlands (2002); Poland (2002); Portugal (2002); Portugal/Azores (2002); Portugal/Madeira (2002); Slovakia (2002); Spain (2002); Spain/Islas Canárias (2002); Sweden (1992); United Kingdom (1993)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Data of the presence of this pest on the EU territory are available in EPPO Global Database (</w:t>
      </w:r>
      <w:hyperlink r:id="rId400067f15c003fd3f" w:history="1">
        <w:r>
          <w:rPr>
            <w:color w:val="0200C9"/>
            <w:sz w:val="24"/>
            <w:szCs w:val="24"/>
          </w:rPr>
          <w:t xml:space="preserve">https://gd.eppo.int/</w:t>
        </w:r>
      </w:hyperlink>
      <w:r>
        <w:rPr>
          <w:color w:val="0200C9"/>
          <w:sz w:val="24"/>
          <w:szCs w:val="24"/>
        </w:rPr>
        <w:t xml:space="preserve">).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t xml:space="preserve">HOST PLANT N°1: </w:t>
      </w:r>
      <w:r>
        <w:rPr>
          <w:color w:val="149613"/>
          <w:sz w:val="24"/>
          <w:szCs w:val="24"/>
        </w:rPr>
        <w:t xml:space="preserve">Fragaria (1FRAG)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8127791">
    <w:multiLevelType w:val="hybridMultilevel"/>
    <w:lvl w:ilvl="0" w:tplc="73722223">
      <w:start w:val="1"/>
      <w:numFmt w:val="decimal"/>
      <w:lvlText w:val="%1."/>
      <w:lvlJc w:val="left"/>
      <w:pPr>
        <w:ind w:left="720" w:hanging="360"/>
      </w:pPr>
    </w:lvl>
    <w:lvl w:ilvl="1" w:tplc="73722223" w:tentative="1">
      <w:start w:val="1"/>
      <w:numFmt w:val="lowerLetter"/>
      <w:lvlText w:val="%2."/>
      <w:lvlJc w:val="left"/>
      <w:pPr>
        <w:ind w:left="1440" w:hanging="360"/>
      </w:pPr>
    </w:lvl>
    <w:lvl w:ilvl="2" w:tplc="73722223" w:tentative="1">
      <w:start w:val="1"/>
      <w:numFmt w:val="lowerRoman"/>
      <w:lvlText w:val="%3."/>
      <w:lvlJc w:val="right"/>
      <w:pPr>
        <w:ind w:left="2160" w:hanging="180"/>
      </w:pPr>
    </w:lvl>
    <w:lvl w:ilvl="3" w:tplc="73722223" w:tentative="1">
      <w:start w:val="1"/>
      <w:numFmt w:val="decimal"/>
      <w:lvlText w:val="%4."/>
      <w:lvlJc w:val="left"/>
      <w:pPr>
        <w:ind w:left="2880" w:hanging="360"/>
      </w:pPr>
    </w:lvl>
    <w:lvl w:ilvl="4" w:tplc="73722223" w:tentative="1">
      <w:start w:val="1"/>
      <w:numFmt w:val="lowerLetter"/>
      <w:lvlText w:val="%5."/>
      <w:lvlJc w:val="left"/>
      <w:pPr>
        <w:ind w:left="3600" w:hanging="360"/>
      </w:pPr>
    </w:lvl>
    <w:lvl w:ilvl="5" w:tplc="73722223" w:tentative="1">
      <w:start w:val="1"/>
      <w:numFmt w:val="lowerRoman"/>
      <w:lvlText w:val="%6."/>
      <w:lvlJc w:val="right"/>
      <w:pPr>
        <w:ind w:left="4320" w:hanging="180"/>
      </w:pPr>
    </w:lvl>
    <w:lvl w:ilvl="6" w:tplc="73722223" w:tentative="1">
      <w:start w:val="1"/>
      <w:numFmt w:val="decimal"/>
      <w:lvlText w:val="%7."/>
      <w:lvlJc w:val="left"/>
      <w:pPr>
        <w:ind w:left="5040" w:hanging="360"/>
      </w:pPr>
    </w:lvl>
    <w:lvl w:ilvl="7" w:tplc="73722223" w:tentative="1">
      <w:start w:val="1"/>
      <w:numFmt w:val="lowerLetter"/>
      <w:lvlText w:val="%8."/>
      <w:lvlJc w:val="left"/>
      <w:pPr>
        <w:ind w:left="5760" w:hanging="360"/>
      </w:pPr>
    </w:lvl>
    <w:lvl w:ilvl="8" w:tplc="73722223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127790">
    <w:multiLevelType w:val="hybridMultilevel"/>
    <w:lvl w:ilvl="0" w:tplc="773094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58127790">
    <w:abstractNumId w:val="58127790"/>
  </w:num>
  <w:num w:numId="58127791">
    <w:abstractNumId w:val="5812779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394343315" Type="http://schemas.microsoft.com/office/2011/relationships/commentsExtended" Target="commentsExtended.xml"/><Relationship Id="rId400067f15c003fd3f" Type="http://schemas.openxmlformats.org/officeDocument/2006/relationships/hyperlink" Target="https://gd.eppo.int/" TargetMode="Externa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