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fragariae APLOFR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Bulgaria (2002); Denmark (1993); Estonia (2002); France (1992); Germany (2014); Hungary (2002); Ireland (2002); Italy (2002); Latvia (2002); Netherlands (2002); Poland (2002); Portugal (2002); Portugal/Azores (2002); Portugal/Madeira (2002); Slovakia (2002); Spain (2002); Spain/Islas Canárias (2002);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2546a7029b9ba87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336482">
    <w:multiLevelType w:val="hybridMultilevel"/>
    <w:lvl w:ilvl="0" w:tplc="15483690">
      <w:start w:val="1"/>
      <w:numFmt w:val="decimal"/>
      <w:lvlText w:val="%1."/>
      <w:lvlJc w:val="left"/>
      <w:pPr>
        <w:ind w:left="720" w:hanging="360"/>
      </w:pPr>
    </w:lvl>
    <w:lvl w:ilvl="1" w:tplc="15483690" w:tentative="1">
      <w:start w:val="1"/>
      <w:numFmt w:val="lowerLetter"/>
      <w:lvlText w:val="%2."/>
      <w:lvlJc w:val="left"/>
      <w:pPr>
        <w:ind w:left="1440" w:hanging="360"/>
      </w:pPr>
    </w:lvl>
    <w:lvl w:ilvl="2" w:tplc="15483690" w:tentative="1">
      <w:start w:val="1"/>
      <w:numFmt w:val="lowerRoman"/>
      <w:lvlText w:val="%3."/>
      <w:lvlJc w:val="right"/>
      <w:pPr>
        <w:ind w:left="2160" w:hanging="180"/>
      </w:pPr>
    </w:lvl>
    <w:lvl w:ilvl="3" w:tplc="15483690" w:tentative="1">
      <w:start w:val="1"/>
      <w:numFmt w:val="decimal"/>
      <w:lvlText w:val="%4."/>
      <w:lvlJc w:val="left"/>
      <w:pPr>
        <w:ind w:left="2880" w:hanging="360"/>
      </w:pPr>
    </w:lvl>
    <w:lvl w:ilvl="4" w:tplc="15483690" w:tentative="1">
      <w:start w:val="1"/>
      <w:numFmt w:val="lowerLetter"/>
      <w:lvlText w:val="%5."/>
      <w:lvlJc w:val="left"/>
      <w:pPr>
        <w:ind w:left="3600" w:hanging="360"/>
      </w:pPr>
    </w:lvl>
    <w:lvl w:ilvl="5" w:tplc="15483690" w:tentative="1">
      <w:start w:val="1"/>
      <w:numFmt w:val="lowerRoman"/>
      <w:lvlText w:val="%6."/>
      <w:lvlJc w:val="right"/>
      <w:pPr>
        <w:ind w:left="4320" w:hanging="180"/>
      </w:pPr>
    </w:lvl>
    <w:lvl w:ilvl="6" w:tplc="15483690" w:tentative="1">
      <w:start w:val="1"/>
      <w:numFmt w:val="decimal"/>
      <w:lvlText w:val="%7."/>
      <w:lvlJc w:val="left"/>
      <w:pPr>
        <w:ind w:left="5040" w:hanging="360"/>
      </w:pPr>
    </w:lvl>
    <w:lvl w:ilvl="7" w:tplc="15483690" w:tentative="1">
      <w:start w:val="1"/>
      <w:numFmt w:val="lowerLetter"/>
      <w:lvlText w:val="%8."/>
      <w:lvlJc w:val="left"/>
      <w:pPr>
        <w:ind w:left="5760" w:hanging="360"/>
      </w:pPr>
    </w:lvl>
    <w:lvl w:ilvl="8" w:tplc="15483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36481">
    <w:multiLevelType w:val="hybridMultilevel"/>
    <w:lvl w:ilvl="0" w:tplc="97364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336481">
    <w:abstractNumId w:val="11336481"/>
  </w:num>
  <w:num w:numId="11336482">
    <w:abstractNumId w:val="113364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3881242" Type="http://schemas.microsoft.com/office/2011/relationships/commentsExtended" Target="commentsExtended.xml"/><Relationship Id="rId22546a7029b9ba87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