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exocortis viroid CEVD00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exocortis viroid (CEVd)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Overall, methods for reliable detection and identification/discrimination of pospiviroids are available, although their high sensitivity implies the risk of false-positive reactions because of cross-contamination. These techniques are already widely used by EU MS as indicated by the answers received to the questionnaire sent by EFSA (EFSA PLH, 2011).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(2010); Belgium (2014); Cyprus (2011); Czech Republic (2010); France (1979); France/Corse (1994); Germany (2008); Greece (2013); Italy (2011); Italy/Sicilia (1994); Italy/Sardegna (1994); Netherlands (2008); Portugal (2006); Slovenia (2011); Spain (1979)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0936a7029b94964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480993">
    <w:multiLevelType w:val="hybridMultilevel"/>
    <w:lvl w:ilvl="0" w:tplc="69073882">
      <w:start w:val="1"/>
      <w:numFmt w:val="decimal"/>
      <w:lvlText w:val="%1."/>
      <w:lvlJc w:val="left"/>
      <w:pPr>
        <w:ind w:left="720" w:hanging="360"/>
      </w:pPr>
    </w:lvl>
    <w:lvl w:ilvl="1" w:tplc="69073882" w:tentative="1">
      <w:start w:val="1"/>
      <w:numFmt w:val="lowerLetter"/>
      <w:lvlText w:val="%2."/>
      <w:lvlJc w:val="left"/>
      <w:pPr>
        <w:ind w:left="1440" w:hanging="360"/>
      </w:pPr>
    </w:lvl>
    <w:lvl w:ilvl="2" w:tplc="69073882" w:tentative="1">
      <w:start w:val="1"/>
      <w:numFmt w:val="lowerRoman"/>
      <w:lvlText w:val="%3."/>
      <w:lvlJc w:val="right"/>
      <w:pPr>
        <w:ind w:left="2160" w:hanging="180"/>
      </w:pPr>
    </w:lvl>
    <w:lvl w:ilvl="3" w:tplc="69073882" w:tentative="1">
      <w:start w:val="1"/>
      <w:numFmt w:val="decimal"/>
      <w:lvlText w:val="%4."/>
      <w:lvlJc w:val="left"/>
      <w:pPr>
        <w:ind w:left="2880" w:hanging="360"/>
      </w:pPr>
    </w:lvl>
    <w:lvl w:ilvl="4" w:tplc="69073882" w:tentative="1">
      <w:start w:val="1"/>
      <w:numFmt w:val="lowerLetter"/>
      <w:lvlText w:val="%5."/>
      <w:lvlJc w:val="left"/>
      <w:pPr>
        <w:ind w:left="3600" w:hanging="360"/>
      </w:pPr>
    </w:lvl>
    <w:lvl w:ilvl="5" w:tplc="69073882" w:tentative="1">
      <w:start w:val="1"/>
      <w:numFmt w:val="lowerRoman"/>
      <w:lvlText w:val="%6."/>
      <w:lvlJc w:val="right"/>
      <w:pPr>
        <w:ind w:left="4320" w:hanging="180"/>
      </w:pPr>
    </w:lvl>
    <w:lvl w:ilvl="6" w:tplc="69073882" w:tentative="1">
      <w:start w:val="1"/>
      <w:numFmt w:val="decimal"/>
      <w:lvlText w:val="%7."/>
      <w:lvlJc w:val="left"/>
      <w:pPr>
        <w:ind w:left="5040" w:hanging="360"/>
      </w:pPr>
    </w:lvl>
    <w:lvl w:ilvl="7" w:tplc="69073882" w:tentative="1">
      <w:start w:val="1"/>
      <w:numFmt w:val="lowerLetter"/>
      <w:lvlText w:val="%8."/>
      <w:lvlJc w:val="left"/>
      <w:pPr>
        <w:ind w:left="5760" w:hanging="360"/>
      </w:pPr>
    </w:lvl>
    <w:lvl w:ilvl="8" w:tplc="69073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480992">
    <w:multiLevelType w:val="hybridMultilevel"/>
    <w:lvl w:ilvl="0" w:tplc="862358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480992">
    <w:abstractNumId w:val="77480992"/>
  </w:num>
  <w:num w:numId="77480993">
    <w:abstractNumId w:val="774809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5338712" Type="http://schemas.microsoft.com/office/2011/relationships/commentsExtended" Target="commentsExtended.xml"/><Relationship Id="rId30936a7029b94964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