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infecting strawberry plants (Stolbur as strawberry lethal decline) 1PHYPG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Stolbur as strawberry lethal decline</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w:t>
      </w:r>
      <w:r>
        <w:rPr>
          <w:color w:val="000000"/>
          <w:sz w:val="24"/>
          <w:szCs w:val="24"/>
          <w:u w:val="single"/>
        </w:rPr>
        <w:br/>
        <w:t xml:space="preserve">Is the pest defined at the species level or lower?:</w:t>
      </w:r>
      <w:r>
        <w:rPr>
          <w:color w:val="000000"/>
          <w:sz w:val="24"/>
          <w:szCs w:val="24"/>
        </w:rPr>
        <w:t xml:space="preserve">
</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Instead of listing Stolbur as strawberry lethal decline, and the Strawberry green petal phytoplasmas, the Fruit SEWG proposed to discard all names of phytoplasma listed in the EU Marketing Directive and to add all phytoplasma species reported from naturally infected Strawberry plants. This would consist in the listing of ‘Candidatus Phytoplasma asteris’ [aster yellows phytoplasma], ‘Candidatus Phytoplasma pruni’, ‘Candidatus Phytoplasma solani’, ‘Candidatus Phytoplasma australiense’, ‘Candidatus Phytoplasma fragariae’ and the Clover phyllody phytoplasma. All these phytoplasma are causing leaf yellowing symptoms, but just some of them are responsible for green petal symptoms (this includes the Clover phyllody phytoplasma and ‘Candidatus Phytoplasma australiense’).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784336">
    <w:multiLevelType w:val="hybridMultilevel"/>
    <w:lvl w:ilvl="0" w:tplc="67691167">
      <w:start w:val="1"/>
      <w:numFmt w:val="decimal"/>
      <w:lvlText w:val="%1."/>
      <w:lvlJc w:val="left"/>
      <w:pPr>
        <w:ind w:left="720" w:hanging="360"/>
      </w:pPr>
    </w:lvl>
    <w:lvl w:ilvl="1" w:tplc="67691167" w:tentative="1">
      <w:start w:val="1"/>
      <w:numFmt w:val="lowerLetter"/>
      <w:lvlText w:val="%2."/>
      <w:lvlJc w:val="left"/>
      <w:pPr>
        <w:ind w:left="1440" w:hanging="360"/>
      </w:pPr>
    </w:lvl>
    <w:lvl w:ilvl="2" w:tplc="67691167" w:tentative="1">
      <w:start w:val="1"/>
      <w:numFmt w:val="lowerRoman"/>
      <w:lvlText w:val="%3."/>
      <w:lvlJc w:val="right"/>
      <w:pPr>
        <w:ind w:left="2160" w:hanging="180"/>
      </w:pPr>
    </w:lvl>
    <w:lvl w:ilvl="3" w:tplc="67691167" w:tentative="1">
      <w:start w:val="1"/>
      <w:numFmt w:val="decimal"/>
      <w:lvlText w:val="%4."/>
      <w:lvlJc w:val="left"/>
      <w:pPr>
        <w:ind w:left="2880" w:hanging="360"/>
      </w:pPr>
    </w:lvl>
    <w:lvl w:ilvl="4" w:tplc="67691167" w:tentative="1">
      <w:start w:val="1"/>
      <w:numFmt w:val="lowerLetter"/>
      <w:lvlText w:val="%5."/>
      <w:lvlJc w:val="left"/>
      <w:pPr>
        <w:ind w:left="3600" w:hanging="360"/>
      </w:pPr>
    </w:lvl>
    <w:lvl w:ilvl="5" w:tplc="67691167" w:tentative="1">
      <w:start w:val="1"/>
      <w:numFmt w:val="lowerRoman"/>
      <w:lvlText w:val="%6."/>
      <w:lvlJc w:val="right"/>
      <w:pPr>
        <w:ind w:left="4320" w:hanging="180"/>
      </w:pPr>
    </w:lvl>
    <w:lvl w:ilvl="6" w:tplc="67691167" w:tentative="1">
      <w:start w:val="1"/>
      <w:numFmt w:val="decimal"/>
      <w:lvlText w:val="%7."/>
      <w:lvlJc w:val="left"/>
      <w:pPr>
        <w:ind w:left="5040" w:hanging="360"/>
      </w:pPr>
    </w:lvl>
    <w:lvl w:ilvl="7" w:tplc="67691167" w:tentative="1">
      <w:start w:val="1"/>
      <w:numFmt w:val="lowerLetter"/>
      <w:lvlText w:val="%8."/>
      <w:lvlJc w:val="left"/>
      <w:pPr>
        <w:ind w:left="5760" w:hanging="360"/>
      </w:pPr>
    </w:lvl>
    <w:lvl w:ilvl="8" w:tplc="67691167" w:tentative="1">
      <w:start w:val="1"/>
      <w:numFmt w:val="lowerRoman"/>
      <w:lvlText w:val="%9."/>
      <w:lvlJc w:val="right"/>
      <w:pPr>
        <w:ind w:left="6480" w:hanging="180"/>
      </w:pPr>
    </w:lvl>
  </w:abstractNum>
  <w:abstractNum w:abstractNumId="56784335">
    <w:multiLevelType w:val="hybridMultilevel"/>
    <w:lvl w:ilvl="0" w:tplc="535542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784335">
    <w:abstractNumId w:val="56784335"/>
  </w:num>
  <w:num w:numId="56784336">
    <w:abstractNumId w:val="567843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059454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