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cactorum PHYTCC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Czech Republic (2011); Denmark (1993); Finland (2011); France (1993); Germany (1993); Greece (1992); Hungary (1992); Italy (1994); Lithuania (2007); Netherlands (1992); Poland (2011); Romania (1992); Spain (2012); United Kingdom (1993);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0476adbc93c4bd0c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852552">
    <w:multiLevelType w:val="hybridMultilevel"/>
    <w:lvl w:ilvl="0" w:tplc="95256389">
      <w:start w:val="1"/>
      <w:numFmt w:val="decimal"/>
      <w:lvlText w:val="%1."/>
      <w:lvlJc w:val="left"/>
      <w:pPr>
        <w:ind w:left="720" w:hanging="360"/>
      </w:pPr>
    </w:lvl>
    <w:lvl w:ilvl="1" w:tplc="95256389" w:tentative="1">
      <w:start w:val="1"/>
      <w:numFmt w:val="lowerLetter"/>
      <w:lvlText w:val="%2."/>
      <w:lvlJc w:val="left"/>
      <w:pPr>
        <w:ind w:left="1440" w:hanging="360"/>
      </w:pPr>
    </w:lvl>
    <w:lvl w:ilvl="2" w:tplc="95256389" w:tentative="1">
      <w:start w:val="1"/>
      <w:numFmt w:val="lowerRoman"/>
      <w:lvlText w:val="%3."/>
      <w:lvlJc w:val="right"/>
      <w:pPr>
        <w:ind w:left="2160" w:hanging="180"/>
      </w:pPr>
    </w:lvl>
    <w:lvl w:ilvl="3" w:tplc="95256389" w:tentative="1">
      <w:start w:val="1"/>
      <w:numFmt w:val="decimal"/>
      <w:lvlText w:val="%4."/>
      <w:lvlJc w:val="left"/>
      <w:pPr>
        <w:ind w:left="2880" w:hanging="360"/>
      </w:pPr>
    </w:lvl>
    <w:lvl w:ilvl="4" w:tplc="95256389" w:tentative="1">
      <w:start w:val="1"/>
      <w:numFmt w:val="lowerLetter"/>
      <w:lvlText w:val="%5."/>
      <w:lvlJc w:val="left"/>
      <w:pPr>
        <w:ind w:left="3600" w:hanging="360"/>
      </w:pPr>
    </w:lvl>
    <w:lvl w:ilvl="5" w:tplc="95256389" w:tentative="1">
      <w:start w:val="1"/>
      <w:numFmt w:val="lowerRoman"/>
      <w:lvlText w:val="%6."/>
      <w:lvlJc w:val="right"/>
      <w:pPr>
        <w:ind w:left="4320" w:hanging="180"/>
      </w:pPr>
    </w:lvl>
    <w:lvl w:ilvl="6" w:tplc="95256389" w:tentative="1">
      <w:start w:val="1"/>
      <w:numFmt w:val="decimal"/>
      <w:lvlText w:val="%7."/>
      <w:lvlJc w:val="left"/>
      <w:pPr>
        <w:ind w:left="5040" w:hanging="360"/>
      </w:pPr>
    </w:lvl>
    <w:lvl w:ilvl="7" w:tplc="95256389" w:tentative="1">
      <w:start w:val="1"/>
      <w:numFmt w:val="lowerLetter"/>
      <w:lvlText w:val="%8."/>
      <w:lvlJc w:val="left"/>
      <w:pPr>
        <w:ind w:left="5760" w:hanging="360"/>
      </w:pPr>
    </w:lvl>
    <w:lvl w:ilvl="8" w:tplc="952563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852551">
    <w:multiLevelType w:val="hybridMultilevel"/>
    <w:lvl w:ilvl="0" w:tplc="90494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852551">
    <w:abstractNumId w:val="57852551"/>
  </w:num>
  <w:num w:numId="57852552">
    <w:abstractNumId w:val="578525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90656233" Type="http://schemas.microsoft.com/office/2011/relationships/commentsExtended" Target="commentsExtended.xml"/><Relationship Id="rId90476adbc93c4bd0c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