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Quadraspidiotus perniciosus QUADPE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Bulgaria (2011); Croatia (2011); Czech Republic (2011); France (2011); Germany (2011); Greece (2008); Hungary (1992); Italy (2011); Italy/Sardegna (2011); Netherlands (2011); Portugal (2011); Portugal/Azores (2011); Portugal/Madeira (2011); Romania (2011); Slovakia (2011); Slovenia (2011); Spain (2016); Spain/Islas Canárias (2011)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8616ae788a8f09da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448849">
    <w:multiLevelType w:val="hybridMultilevel"/>
    <w:lvl w:ilvl="0" w:tplc="39952895">
      <w:start w:val="1"/>
      <w:numFmt w:val="decimal"/>
      <w:lvlText w:val="%1."/>
      <w:lvlJc w:val="left"/>
      <w:pPr>
        <w:ind w:left="720" w:hanging="360"/>
      </w:pPr>
    </w:lvl>
    <w:lvl w:ilvl="1" w:tplc="39952895" w:tentative="1">
      <w:start w:val="1"/>
      <w:numFmt w:val="lowerLetter"/>
      <w:lvlText w:val="%2."/>
      <w:lvlJc w:val="left"/>
      <w:pPr>
        <w:ind w:left="1440" w:hanging="360"/>
      </w:pPr>
    </w:lvl>
    <w:lvl w:ilvl="2" w:tplc="39952895" w:tentative="1">
      <w:start w:val="1"/>
      <w:numFmt w:val="lowerRoman"/>
      <w:lvlText w:val="%3."/>
      <w:lvlJc w:val="right"/>
      <w:pPr>
        <w:ind w:left="2160" w:hanging="180"/>
      </w:pPr>
    </w:lvl>
    <w:lvl w:ilvl="3" w:tplc="39952895" w:tentative="1">
      <w:start w:val="1"/>
      <w:numFmt w:val="decimal"/>
      <w:lvlText w:val="%4."/>
      <w:lvlJc w:val="left"/>
      <w:pPr>
        <w:ind w:left="2880" w:hanging="360"/>
      </w:pPr>
    </w:lvl>
    <w:lvl w:ilvl="4" w:tplc="39952895" w:tentative="1">
      <w:start w:val="1"/>
      <w:numFmt w:val="lowerLetter"/>
      <w:lvlText w:val="%5."/>
      <w:lvlJc w:val="left"/>
      <w:pPr>
        <w:ind w:left="3600" w:hanging="360"/>
      </w:pPr>
    </w:lvl>
    <w:lvl w:ilvl="5" w:tplc="39952895" w:tentative="1">
      <w:start w:val="1"/>
      <w:numFmt w:val="lowerRoman"/>
      <w:lvlText w:val="%6."/>
      <w:lvlJc w:val="right"/>
      <w:pPr>
        <w:ind w:left="4320" w:hanging="180"/>
      </w:pPr>
    </w:lvl>
    <w:lvl w:ilvl="6" w:tplc="39952895" w:tentative="1">
      <w:start w:val="1"/>
      <w:numFmt w:val="decimal"/>
      <w:lvlText w:val="%7."/>
      <w:lvlJc w:val="left"/>
      <w:pPr>
        <w:ind w:left="5040" w:hanging="360"/>
      </w:pPr>
    </w:lvl>
    <w:lvl w:ilvl="7" w:tplc="39952895" w:tentative="1">
      <w:start w:val="1"/>
      <w:numFmt w:val="lowerLetter"/>
      <w:lvlText w:val="%8."/>
      <w:lvlJc w:val="left"/>
      <w:pPr>
        <w:ind w:left="5760" w:hanging="360"/>
      </w:pPr>
    </w:lvl>
    <w:lvl w:ilvl="8" w:tplc="399528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448848">
    <w:multiLevelType w:val="hybridMultilevel"/>
    <w:lvl w:ilvl="0" w:tplc="81542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448848">
    <w:abstractNumId w:val="76448848"/>
  </w:num>
  <w:num w:numId="76448849">
    <w:abstractNumId w:val="764488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01086000" Type="http://schemas.microsoft.com/office/2011/relationships/commentsExtended" Target="commentsExtended.xml"/><Relationship Id="rId78616ae788a8f09da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