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9476621a5b83b0f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299928">
    <w:multiLevelType w:val="hybridMultilevel"/>
    <w:lvl w:ilvl="0" w:tplc="22870534">
      <w:start w:val="1"/>
      <w:numFmt w:val="decimal"/>
      <w:lvlText w:val="%1."/>
      <w:lvlJc w:val="left"/>
      <w:pPr>
        <w:ind w:left="720" w:hanging="360"/>
      </w:pPr>
    </w:lvl>
    <w:lvl w:ilvl="1" w:tplc="22870534" w:tentative="1">
      <w:start w:val="1"/>
      <w:numFmt w:val="lowerLetter"/>
      <w:lvlText w:val="%2."/>
      <w:lvlJc w:val="left"/>
      <w:pPr>
        <w:ind w:left="1440" w:hanging="360"/>
      </w:pPr>
    </w:lvl>
    <w:lvl w:ilvl="2" w:tplc="22870534" w:tentative="1">
      <w:start w:val="1"/>
      <w:numFmt w:val="lowerRoman"/>
      <w:lvlText w:val="%3."/>
      <w:lvlJc w:val="right"/>
      <w:pPr>
        <w:ind w:left="2160" w:hanging="180"/>
      </w:pPr>
    </w:lvl>
    <w:lvl w:ilvl="3" w:tplc="22870534" w:tentative="1">
      <w:start w:val="1"/>
      <w:numFmt w:val="decimal"/>
      <w:lvlText w:val="%4."/>
      <w:lvlJc w:val="left"/>
      <w:pPr>
        <w:ind w:left="2880" w:hanging="360"/>
      </w:pPr>
    </w:lvl>
    <w:lvl w:ilvl="4" w:tplc="22870534" w:tentative="1">
      <w:start w:val="1"/>
      <w:numFmt w:val="lowerLetter"/>
      <w:lvlText w:val="%5."/>
      <w:lvlJc w:val="left"/>
      <w:pPr>
        <w:ind w:left="3600" w:hanging="360"/>
      </w:pPr>
    </w:lvl>
    <w:lvl w:ilvl="5" w:tplc="22870534" w:tentative="1">
      <w:start w:val="1"/>
      <w:numFmt w:val="lowerRoman"/>
      <w:lvlText w:val="%6."/>
      <w:lvlJc w:val="right"/>
      <w:pPr>
        <w:ind w:left="4320" w:hanging="180"/>
      </w:pPr>
    </w:lvl>
    <w:lvl w:ilvl="6" w:tplc="22870534" w:tentative="1">
      <w:start w:val="1"/>
      <w:numFmt w:val="decimal"/>
      <w:lvlText w:val="%7."/>
      <w:lvlJc w:val="left"/>
      <w:pPr>
        <w:ind w:left="5040" w:hanging="360"/>
      </w:pPr>
    </w:lvl>
    <w:lvl w:ilvl="7" w:tplc="22870534" w:tentative="1">
      <w:start w:val="1"/>
      <w:numFmt w:val="lowerLetter"/>
      <w:lvlText w:val="%8."/>
      <w:lvlJc w:val="left"/>
      <w:pPr>
        <w:ind w:left="5760" w:hanging="360"/>
      </w:pPr>
    </w:lvl>
    <w:lvl w:ilvl="8" w:tplc="22870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99927">
    <w:multiLevelType w:val="hybridMultilevel"/>
    <w:lvl w:ilvl="0" w:tplc="7582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299927">
    <w:abstractNumId w:val="61299927"/>
  </w:num>
  <w:num w:numId="61299928">
    <w:abstractNumId w:val="612999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64451485" Type="http://schemas.microsoft.com/office/2011/relationships/commentsExtended" Target="commentsExtended.xml"/><Relationship Id="rId39476621a5b83b0f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