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Pseudaulacaspis pentagona PSEAPE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(2009); Croatia (2007); Czech Republic (2008); France (2007); Germany (1988); Greece (2011); Greece/Kriti (2011); Hungary (2009); Italy (2011); Italy/Sardegna (2011); Malta (1995); Netherlands (1996); Portugal (2011); Portugal/Azores (2011); Portugal/Madeira (2011); Slovakia (2009); Spain (1996); Spain/Islas Canárias (1996)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6496a7029abdf41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048317">
    <w:multiLevelType w:val="hybridMultilevel"/>
    <w:lvl w:ilvl="0" w:tplc="68469851">
      <w:start w:val="1"/>
      <w:numFmt w:val="decimal"/>
      <w:lvlText w:val="%1."/>
      <w:lvlJc w:val="left"/>
      <w:pPr>
        <w:ind w:left="720" w:hanging="360"/>
      </w:pPr>
    </w:lvl>
    <w:lvl w:ilvl="1" w:tplc="68469851" w:tentative="1">
      <w:start w:val="1"/>
      <w:numFmt w:val="lowerLetter"/>
      <w:lvlText w:val="%2."/>
      <w:lvlJc w:val="left"/>
      <w:pPr>
        <w:ind w:left="1440" w:hanging="360"/>
      </w:pPr>
    </w:lvl>
    <w:lvl w:ilvl="2" w:tplc="68469851" w:tentative="1">
      <w:start w:val="1"/>
      <w:numFmt w:val="lowerRoman"/>
      <w:lvlText w:val="%3."/>
      <w:lvlJc w:val="right"/>
      <w:pPr>
        <w:ind w:left="2160" w:hanging="180"/>
      </w:pPr>
    </w:lvl>
    <w:lvl w:ilvl="3" w:tplc="68469851" w:tentative="1">
      <w:start w:val="1"/>
      <w:numFmt w:val="decimal"/>
      <w:lvlText w:val="%4."/>
      <w:lvlJc w:val="left"/>
      <w:pPr>
        <w:ind w:left="2880" w:hanging="360"/>
      </w:pPr>
    </w:lvl>
    <w:lvl w:ilvl="4" w:tplc="68469851" w:tentative="1">
      <w:start w:val="1"/>
      <w:numFmt w:val="lowerLetter"/>
      <w:lvlText w:val="%5."/>
      <w:lvlJc w:val="left"/>
      <w:pPr>
        <w:ind w:left="3600" w:hanging="360"/>
      </w:pPr>
    </w:lvl>
    <w:lvl w:ilvl="5" w:tplc="68469851" w:tentative="1">
      <w:start w:val="1"/>
      <w:numFmt w:val="lowerRoman"/>
      <w:lvlText w:val="%6."/>
      <w:lvlJc w:val="right"/>
      <w:pPr>
        <w:ind w:left="4320" w:hanging="180"/>
      </w:pPr>
    </w:lvl>
    <w:lvl w:ilvl="6" w:tplc="68469851" w:tentative="1">
      <w:start w:val="1"/>
      <w:numFmt w:val="decimal"/>
      <w:lvlText w:val="%7."/>
      <w:lvlJc w:val="left"/>
      <w:pPr>
        <w:ind w:left="5040" w:hanging="360"/>
      </w:pPr>
    </w:lvl>
    <w:lvl w:ilvl="7" w:tplc="68469851" w:tentative="1">
      <w:start w:val="1"/>
      <w:numFmt w:val="lowerLetter"/>
      <w:lvlText w:val="%8."/>
      <w:lvlJc w:val="left"/>
      <w:pPr>
        <w:ind w:left="5760" w:hanging="360"/>
      </w:pPr>
    </w:lvl>
    <w:lvl w:ilvl="8" w:tplc="684698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048316">
    <w:multiLevelType w:val="hybridMultilevel"/>
    <w:lvl w:ilvl="0" w:tplc="914118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048316">
    <w:abstractNumId w:val="67048316"/>
  </w:num>
  <w:num w:numId="67048317">
    <w:abstractNumId w:val="670483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48880624" Type="http://schemas.microsoft.com/office/2011/relationships/commentsExtended" Target="commentsExtended.xml"/><Relationship Id="rId86496a7029abdf41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