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Pseudaulacaspis pentagona PSEAPE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(2009); Croatia (2007); Czech Republic (2008); France (2007); Germany (1988); Greece (2011); Greece/Kriti (2011); Hungary (2009); Italy (2011); Italy/Sardegna (2011); Malta (1995); Netherlands (1996); Portugal (2011); Portugal/Azores (2011); Portugal/Madeira (2011); Slovakia (2009); Spain (1996); Spain/Islas Canárias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0986a66da36937a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3082239">
    <w:multiLevelType w:val="hybridMultilevel"/>
    <w:lvl w:ilvl="0" w:tplc="46053162">
      <w:start w:val="1"/>
      <w:numFmt w:val="decimal"/>
      <w:lvlText w:val="%1."/>
      <w:lvlJc w:val="left"/>
      <w:pPr>
        <w:ind w:left="720" w:hanging="360"/>
      </w:pPr>
    </w:lvl>
    <w:lvl w:ilvl="1" w:tplc="46053162" w:tentative="1">
      <w:start w:val="1"/>
      <w:numFmt w:val="lowerLetter"/>
      <w:lvlText w:val="%2."/>
      <w:lvlJc w:val="left"/>
      <w:pPr>
        <w:ind w:left="1440" w:hanging="360"/>
      </w:pPr>
    </w:lvl>
    <w:lvl w:ilvl="2" w:tplc="46053162" w:tentative="1">
      <w:start w:val="1"/>
      <w:numFmt w:val="lowerRoman"/>
      <w:lvlText w:val="%3."/>
      <w:lvlJc w:val="right"/>
      <w:pPr>
        <w:ind w:left="2160" w:hanging="180"/>
      </w:pPr>
    </w:lvl>
    <w:lvl w:ilvl="3" w:tplc="46053162" w:tentative="1">
      <w:start w:val="1"/>
      <w:numFmt w:val="decimal"/>
      <w:lvlText w:val="%4."/>
      <w:lvlJc w:val="left"/>
      <w:pPr>
        <w:ind w:left="2880" w:hanging="360"/>
      </w:pPr>
    </w:lvl>
    <w:lvl w:ilvl="4" w:tplc="46053162" w:tentative="1">
      <w:start w:val="1"/>
      <w:numFmt w:val="lowerLetter"/>
      <w:lvlText w:val="%5."/>
      <w:lvlJc w:val="left"/>
      <w:pPr>
        <w:ind w:left="3600" w:hanging="360"/>
      </w:pPr>
    </w:lvl>
    <w:lvl w:ilvl="5" w:tplc="46053162" w:tentative="1">
      <w:start w:val="1"/>
      <w:numFmt w:val="lowerRoman"/>
      <w:lvlText w:val="%6."/>
      <w:lvlJc w:val="right"/>
      <w:pPr>
        <w:ind w:left="4320" w:hanging="180"/>
      </w:pPr>
    </w:lvl>
    <w:lvl w:ilvl="6" w:tplc="46053162" w:tentative="1">
      <w:start w:val="1"/>
      <w:numFmt w:val="decimal"/>
      <w:lvlText w:val="%7."/>
      <w:lvlJc w:val="left"/>
      <w:pPr>
        <w:ind w:left="5040" w:hanging="360"/>
      </w:pPr>
    </w:lvl>
    <w:lvl w:ilvl="7" w:tplc="46053162" w:tentative="1">
      <w:start w:val="1"/>
      <w:numFmt w:val="lowerLetter"/>
      <w:lvlText w:val="%8."/>
      <w:lvlJc w:val="left"/>
      <w:pPr>
        <w:ind w:left="5760" w:hanging="360"/>
      </w:pPr>
    </w:lvl>
    <w:lvl w:ilvl="8" w:tplc="46053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082238">
    <w:multiLevelType w:val="hybridMultilevel"/>
    <w:lvl w:ilvl="0" w:tplc="40400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3082238">
    <w:abstractNumId w:val="53082238"/>
  </w:num>
  <w:num w:numId="53082239">
    <w:abstractNumId w:val="530822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10529425" Type="http://schemas.microsoft.com/office/2011/relationships/commentsExtended" Target="commentsExtended.xml"/><Relationship Id="rId30986a66da36937a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