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Agrobacterium tumefaciens AGRBTU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Bacteria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Austria (1993); Belgium (1992); Bulgaria (1993); Cyprus (2011); Czech Republic (2011); Denmark (1993); Estonia (1992); Finland (1992); France (1993); Germany (1993); Greece (1992); Hungary (1992); Italy (1992); Netherlands (1992); Poland (2015); Romania (1992); Slovakia (2003); Spain (1992); Sweden (1992); United Kingdom (1993)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Data of the presence of this pest on the EU territory are available in EPPO Global Database (</w:t>
      </w:r>
      <w:hyperlink r:id="rId74996a8d0c19ada7a" w:history="1">
        <w:r>
          <w:rPr>
            <w:color w:val="0200C9"/>
            <w:sz w:val="24"/>
            <w:szCs w:val="24"/>
          </w:rPr>
          <w:t xml:space="preserve">https://gd.eppo.int/</w:t>
        </w:r>
      </w:hyperlink>
      <w:r>
        <w:rPr>
          <w:color w:val="0200C9"/>
          <w:sz w:val="24"/>
          <w:szCs w:val="24"/>
        </w:rPr>
        <w:t xml:space="preserve">).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 </w:t>
      </w:r>
      <w:r>
        <w:rPr>
          <w:color w:val="149613"/>
          <w:sz w:val="24"/>
          <w:szCs w:val="24"/>
        </w:rPr>
        <w:t xml:space="preserve">Prunus armeniaca (PRNAR)</w:t>
      </w:r>
      <w:r>
        <w:rPr>
          <w:color w:val="000000"/>
          <w:sz w:val="24"/>
          <w:szCs w:val="24"/>
        </w:rPr>
        <w:t xml:space="preserve"> for the Fruits (including hops)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from the fruit Marketing Directive (see Terms of reference)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3525598">
    <w:multiLevelType w:val="hybridMultilevel"/>
    <w:lvl w:ilvl="0" w:tplc="22510108">
      <w:start w:val="1"/>
      <w:numFmt w:val="decimal"/>
      <w:lvlText w:val="%1."/>
      <w:lvlJc w:val="left"/>
      <w:pPr>
        <w:ind w:left="720" w:hanging="360"/>
      </w:pPr>
    </w:lvl>
    <w:lvl w:ilvl="1" w:tplc="22510108" w:tentative="1">
      <w:start w:val="1"/>
      <w:numFmt w:val="lowerLetter"/>
      <w:lvlText w:val="%2."/>
      <w:lvlJc w:val="left"/>
      <w:pPr>
        <w:ind w:left="1440" w:hanging="360"/>
      </w:pPr>
    </w:lvl>
    <w:lvl w:ilvl="2" w:tplc="22510108" w:tentative="1">
      <w:start w:val="1"/>
      <w:numFmt w:val="lowerRoman"/>
      <w:lvlText w:val="%3."/>
      <w:lvlJc w:val="right"/>
      <w:pPr>
        <w:ind w:left="2160" w:hanging="180"/>
      </w:pPr>
    </w:lvl>
    <w:lvl w:ilvl="3" w:tplc="22510108" w:tentative="1">
      <w:start w:val="1"/>
      <w:numFmt w:val="decimal"/>
      <w:lvlText w:val="%4."/>
      <w:lvlJc w:val="left"/>
      <w:pPr>
        <w:ind w:left="2880" w:hanging="360"/>
      </w:pPr>
    </w:lvl>
    <w:lvl w:ilvl="4" w:tplc="22510108" w:tentative="1">
      <w:start w:val="1"/>
      <w:numFmt w:val="lowerLetter"/>
      <w:lvlText w:val="%5."/>
      <w:lvlJc w:val="left"/>
      <w:pPr>
        <w:ind w:left="3600" w:hanging="360"/>
      </w:pPr>
    </w:lvl>
    <w:lvl w:ilvl="5" w:tplc="22510108" w:tentative="1">
      <w:start w:val="1"/>
      <w:numFmt w:val="lowerRoman"/>
      <w:lvlText w:val="%6."/>
      <w:lvlJc w:val="right"/>
      <w:pPr>
        <w:ind w:left="4320" w:hanging="180"/>
      </w:pPr>
    </w:lvl>
    <w:lvl w:ilvl="6" w:tplc="22510108" w:tentative="1">
      <w:start w:val="1"/>
      <w:numFmt w:val="decimal"/>
      <w:lvlText w:val="%7."/>
      <w:lvlJc w:val="left"/>
      <w:pPr>
        <w:ind w:left="5040" w:hanging="360"/>
      </w:pPr>
    </w:lvl>
    <w:lvl w:ilvl="7" w:tplc="22510108" w:tentative="1">
      <w:start w:val="1"/>
      <w:numFmt w:val="lowerLetter"/>
      <w:lvlText w:val="%8."/>
      <w:lvlJc w:val="left"/>
      <w:pPr>
        <w:ind w:left="5760" w:hanging="360"/>
      </w:pPr>
    </w:lvl>
    <w:lvl w:ilvl="8" w:tplc="2251010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525597">
    <w:multiLevelType w:val="hybridMultilevel"/>
    <w:lvl w:ilvl="0" w:tplc="28015277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23525597">
    <w:abstractNumId w:val="23525597"/>
  </w:num>
  <w:num w:numId="23525598">
    <w:abstractNumId w:val="2352559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698831848" Type="http://schemas.microsoft.com/office/2011/relationships/commentsExtended" Target="commentsExtended.xml"/><Relationship Id="rId74996a8d0c19ada7a" Type="http://schemas.openxmlformats.org/officeDocument/2006/relationships/hyperlink" Target="https://gd.eppo.int/" TargetMode="Externa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