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Phytophthora cactorum (PHYTCC)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Chromista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List of countries (EPPO Global Database):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Austria (1993); Belgium (1992); Bulgaria (1993); Czech Republic (2011); Denmark (1993); Finland (2011); France (1993); Germany (1993); Greece (1992); Hungary (1992); Italy (1994); Lithuania (2007); Netherlands (1992); Poland (2011); Romania (1992); Spain (2012); United Kingdom (1993); United Kingdom/England (1994); United Kingdom/Northern Ireland (1994)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Data of the presence of this pest on the EU territory are available in EPPO Global Database (</w:t>
      </w:r>
      <w:hyperlink r:id="rId260766288f17798c8" w:history="1">
        <w:r>
          <w:rPr>
            <w:color w:val="0200C9"/>
            <w:sz w:val="24"/>
            <w:szCs w:val="24"/>
          </w:rPr>
          <w:t xml:space="preserve">https://gd.eppo.int/</w:t>
        </w:r>
      </w:hyperlink>
      <w:r>
        <w:rPr>
          <w:color w:val="0200C9"/>
          <w:sz w:val="24"/>
          <w:szCs w:val="24"/>
        </w:rPr>
        <w:t xml:space="preserve">).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t xml:space="preserve">HOST PLANT N°1: </w:t>
      </w:r>
      <w:r>
        <w:rPr>
          <w:color w:val="149613"/>
          <w:sz w:val="24"/>
          <w:szCs w:val="24"/>
        </w:rPr>
        <w:t xml:space="preserve">Prunus armeniaca (PRNAR)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1472075">
    <w:multiLevelType w:val="hybridMultilevel"/>
    <w:lvl w:ilvl="0" w:tplc="34431035">
      <w:start w:val="1"/>
      <w:numFmt w:val="decimal"/>
      <w:lvlText w:val="%1."/>
      <w:lvlJc w:val="left"/>
      <w:pPr>
        <w:ind w:left="720" w:hanging="360"/>
      </w:pPr>
    </w:lvl>
    <w:lvl w:ilvl="1" w:tplc="34431035" w:tentative="1">
      <w:start w:val="1"/>
      <w:numFmt w:val="lowerLetter"/>
      <w:lvlText w:val="%2."/>
      <w:lvlJc w:val="left"/>
      <w:pPr>
        <w:ind w:left="1440" w:hanging="360"/>
      </w:pPr>
    </w:lvl>
    <w:lvl w:ilvl="2" w:tplc="34431035" w:tentative="1">
      <w:start w:val="1"/>
      <w:numFmt w:val="lowerRoman"/>
      <w:lvlText w:val="%3."/>
      <w:lvlJc w:val="right"/>
      <w:pPr>
        <w:ind w:left="2160" w:hanging="180"/>
      </w:pPr>
    </w:lvl>
    <w:lvl w:ilvl="3" w:tplc="34431035" w:tentative="1">
      <w:start w:val="1"/>
      <w:numFmt w:val="decimal"/>
      <w:lvlText w:val="%4."/>
      <w:lvlJc w:val="left"/>
      <w:pPr>
        <w:ind w:left="2880" w:hanging="360"/>
      </w:pPr>
    </w:lvl>
    <w:lvl w:ilvl="4" w:tplc="34431035" w:tentative="1">
      <w:start w:val="1"/>
      <w:numFmt w:val="lowerLetter"/>
      <w:lvlText w:val="%5."/>
      <w:lvlJc w:val="left"/>
      <w:pPr>
        <w:ind w:left="3600" w:hanging="360"/>
      </w:pPr>
    </w:lvl>
    <w:lvl w:ilvl="5" w:tplc="34431035" w:tentative="1">
      <w:start w:val="1"/>
      <w:numFmt w:val="lowerRoman"/>
      <w:lvlText w:val="%6."/>
      <w:lvlJc w:val="right"/>
      <w:pPr>
        <w:ind w:left="4320" w:hanging="180"/>
      </w:pPr>
    </w:lvl>
    <w:lvl w:ilvl="6" w:tplc="34431035" w:tentative="1">
      <w:start w:val="1"/>
      <w:numFmt w:val="decimal"/>
      <w:lvlText w:val="%7."/>
      <w:lvlJc w:val="left"/>
      <w:pPr>
        <w:ind w:left="5040" w:hanging="360"/>
      </w:pPr>
    </w:lvl>
    <w:lvl w:ilvl="7" w:tplc="34431035" w:tentative="1">
      <w:start w:val="1"/>
      <w:numFmt w:val="lowerLetter"/>
      <w:lvlText w:val="%8."/>
      <w:lvlJc w:val="left"/>
      <w:pPr>
        <w:ind w:left="5760" w:hanging="360"/>
      </w:pPr>
    </w:lvl>
    <w:lvl w:ilvl="8" w:tplc="3443103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472074">
    <w:multiLevelType w:val="hybridMultilevel"/>
    <w:lvl w:ilvl="0" w:tplc="409078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61472074">
    <w:abstractNumId w:val="61472074"/>
  </w:num>
  <w:num w:numId="61472075">
    <w:abstractNumId w:val="6147207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195855297" Type="http://schemas.microsoft.com/office/2011/relationships/commentsExtended" Target="commentsExtended.xml"/><Relationship Id="rId260766288f17798c8" Type="http://schemas.openxmlformats.org/officeDocument/2006/relationships/hyperlink" Target="https://gd.eppo.int/" TargetMode="Externa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